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af0"/>
        <w:tblW w:w="9795" w:type="dxa"/>
        <w:jc w:val="left"/>
        <w:tblInd w:w="0" w:type="dxa"/>
        <w:tblLayout w:type="fixed"/>
        <w:tblCellMar>
          <w:top w:w="0" w:type="dxa"/>
          <w:left w:w="108" w:type="dxa"/>
          <w:bottom w:w="0" w:type="dxa"/>
          <w:right w:w="108" w:type="dxa"/>
        </w:tblCellMar>
        <w:tblLook w:val="04a0"/>
      </w:tblPr>
      <w:tblGrid>
        <w:gridCol w:w="5076"/>
        <w:gridCol w:w="4718"/>
      </w:tblGrid>
      <w:tr>
        <w:trPr>
          <w:trHeight w:val="3132" w:hRule="atLeast"/>
        </w:trPr>
        <w:tc>
          <w:tcPr>
            <w:tcW w:w="5076" w:type="dxa"/>
            <w:tcBorders>
              <w:top w:val="nil"/>
              <w:left w:val="nil"/>
              <w:bottom w:val="nil"/>
              <w:right w:val="nil"/>
            </w:tcBorders>
          </w:tcPr>
          <w:p>
            <w:pPr>
              <w:pStyle w:val="Normal"/>
              <w:widowControl w:val="false"/>
              <w:suppressAutoHyphens w:val="true"/>
              <w:spacing w:lineRule="auto" w:line="240" w:beforeAutospacing="1"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718" w:type="dxa"/>
            <w:tcBorders>
              <w:top w:val="nil"/>
              <w:left w:val="nil"/>
              <w:bottom w:val="nil"/>
              <w:right w:val="nil"/>
            </w:tcBorders>
          </w:tcPr>
          <w:p>
            <w:pPr>
              <w:pStyle w:val="Normal"/>
              <w:widowControl w:val="false"/>
              <w:suppressAutoHyphens w:val="true"/>
              <w:spacing w:lineRule="auto" w:line="240" w:beforeAutospacing="1" w:afterAutospacing="1"/>
              <w:jc w:val="center"/>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ПРИЛОЖЕНИЕ</w:t>
            </w:r>
          </w:p>
          <w:p>
            <w:pPr>
              <w:pStyle w:val="NoSpacing"/>
              <w:widowControl w:val="false"/>
              <w:suppressAutoHyphens w:val="true"/>
              <w:spacing w:before="0" w:after="0"/>
              <w:jc w:val="center"/>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к постановлению администрации муниципального образования</w:t>
            </w:r>
          </w:p>
          <w:p>
            <w:pPr>
              <w:pStyle w:val="NoSpacing"/>
              <w:widowControl w:val="false"/>
              <w:suppressAutoHyphens w:val="true"/>
              <w:spacing w:before="0" w:after="0"/>
              <w:jc w:val="center"/>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Северский район</w:t>
            </w:r>
          </w:p>
          <w:p>
            <w:pPr>
              <w:pStyle w:val="NoSpacing"/>
              <w:widowControl w:val="false"/>
              <w:suppressAutoHyphens w:val="true"/>
              <w:spacing w:before="0" w:after="0"/>
              <w:jc w:val="center"/>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от __________ №   ________</w:t>
            </w:r>
          </w:p>
          <w:p>
            <w:pPr>
              <w:pStyle w:val="Normal"/>
              <w:widowControl w:val="false"/>
              <w:suppressAutoHyphens w:val="true"/>
              <w:spacing w:lineRule="auto" w:line="240" w:beforeAutospacing="1" w:afterAutospacing="1"/>
              <w:jc w:val="center"/>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«ПРИЛОЖЕНИЕ</w:t>
            </w:r>
          </w:p>
          <w:p>
            <w:pPr>
              <w:pStyle w:val="NoSpacing"/>
              <w:widowControl w:val="false"/>
              <w:suppressAutoHyphens w:val="true"/>
              <w:spacing w:before="0" w:after="0"/>
              <w:jc w:val="center"/>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УТВЕРЖДЕНА</w:t>
            </w:r>
          </w:p>
          <w:p>
            <w:pPr>
              <w:pStyle w:val="NoSpacing"/>
              <w:widowControl w:val="false"/>
              <w:suppressAutoHyphens w:val="true"/>
              <w:spacing w:before="0" w:after="0"/>
              <w:jc w:val="center"/>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постановлением администрации</w:t>
            </w:r>
          </w:p>
          <w:p>
            <w:pPr>
              <w:pStyle w:val="NoSpacing"/>
              <w:widowControl w:val="false"/>
              <w:suppressAutoHyphens w:val="true"/>
              <w:spacing w:before="0" w:after="0"/>
              <w:jc w:val="center"/>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муниципального образования</w:t>
            </w:r>
          </w:p>
          <w:p>
            <w:pPr>
              <w:pStyle w:val="NoSpacing"/>
              <w:widowControl w:val="false"/>
              <w:suppressAutoHyphens w:val="true"/>
              <w:spacing w:before="0" w:after="0"/>
              <w:jc w:val="center"/>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Северский район</w:t>
            </w:r>
          </w:p>
          <w:p>
            <w:pPr>
              <w:pStyle w:val="NoSpacing"/>
              <w:widowControl w:val="false"/>
              <w:suppressAutoHyphens w:val="true"/>
              <w:spacing w:before="0" w:after="0"/>
              <w:jc w:val="center"/>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от 27.10.2014г. № 2021</w:t>
            </w:r>
          </w:p>
          <w:p>
            <w:pPr>
              <w:pStyle w:val="NoSpacing"/>
              <w:widowControl w:val="false"/>
              <w:suppressAutoHyphens w:val="true"/>
              <w:spacing w:before="0" w:after="0"/>
              <w:jc w:val="center"/>
              <w:rPr>
                <w:rFonts w:eastAsia="Times New Roman"/>
              </w:rPr>
            </w:pPr>
            <w:r>
              <w:rPr>
                <w:rFonts w:eastAsia="Times New Roman"/>
              </w:rPr>
            </w:r>
          </w:p>
        </w:tc>
      </w:tr>
    </w:tbl>
    <w:p>
      <w:pPr>
        <w:pStyle w:val="NoSpacing"/>
        <w:rPr>
          <w:rFonts w:ascii="Times New Roman" w:hAnsi="Times New Roman" w:eastAsia="Times New Roman" w:cs="Times New Roman"/>
        </w:rPr>
      </w:pPr>
      <w:r>
        <w:rPr>
          <w:rFonts w:eastAsia="Times New Roman" w:cs="Times New Roman" w:ascii="Times New Roman" w:hAnsi="Times New Roman"/>
        </w:rPr>
      </w:r>
    </w:p>
    <w:p>
      <w:pPr>
        <w:pStyle w:val="NoSpacing"/>
        <w:rPr>
          <w:rFonts w:ascii="Times New Roman" w:hAnsi="Times New Roman" w:eastAsia="Times New Roman" w:cs="Times New Roman"/>
        </w:rPr>
      </w:pPr>
      <w:r>
        <w:rPr>
          <w:rFonts w:eastAsia="Times New Roman" w:cs="Times New Roman" w:ascii="Times New Roman" w:hAnsi="Times New Roman"/>
        </w:rPr>
      </w:r>
    </w:p>
    <w:p>
      <w:pPr>
        <w:pStyle w:val="NoSpacing"/>
        <w:rPr>
          <w:rFonts w:ascii="Times New Roman" w:hAnsi="Times New Roman" w:eastAsia="Times New Roman" w:cs="Times New Roman"/>
        </w:rPr>
      </w:pPr>
      <w:r>
        <w:rPr>
          <w:rFonts w:eastAsia="Times New Roman" w:cs="Times New Roman" w:ascii="Times New Roman" w:hAnsi="Times New Roman"/>
        </w:rPr>
        <w:t xml:space="preserve">                                                                                </w:t>
      </w:r>
    </w:p>
    <w:p>
      <w:pPr>
        <w:pStyle w:val="NoSpacing"/>
        <w:jc w:val="center"/>
        <w:rPr>
          <w:rFonts w:ascii="Times New Roman" w:hAnsi="Times New Roman" w:eastAsia="Times New Roman" w:cs="Times New Roman"/>
          <w:sz w:val="28"/>
          <w:szCs w:val="28"/>
        </w:rPr>
      </w:pPr>
      <w:r>
        <w:rPr>
          <w:rFonts w:eastAsia="Times New Roman" w:cs="Times New Roman" w:ascii="Times New Roman" w:hAnsi="Times New Roman"/>
          <w:b/>
          <w:bCs/>
          <w:sz w:val="28"/>
          <w:szCs w:val="28"/>
        </w:rPr>
        <w:t>МУНИЦИПАЛЬНАЯ  ПРОГРАММА</w:t>
      </w:r>
    </w:p>
    <w:p>
      <w:pPr>
        <w:pStyle w:val="NoSpacing"/>
        <w:jc w:val="center"/>
        <w:rPr>
          <w:rFonts w:ascii="Times New Roman" w:hAnsi="Times New Roman" w:eastAsia="Times New Roman" w:cs="Times New Roman"/>
          <w:b/>
          <w:sz w:val="28"/>
          <w:szCs w:val="28"/>
        </w:rPr>
      </w:pPr>
      <w:r>
        <w:rPr>
          <w:rFonts w:eastAsia="Times New Roman" w:cs="Times New Roman" w:ascii="Times New Roman" w:hAnsi="Times New Roman"/>
          <w:b/>
          <w:sz w:val="28"/>
          <w:szCs w:val="28"/>
        </w:rPr>
        <w:t>МУНИЦИПАЛЬНОГО ОБРАЗОВАНИЯ СЕВЕРСКИЙ РАЙОН</w:t>
      </w:r>
    </w:p>
    <w:p>
      <w:pPr>
        <w:pStyle w:val="NoSpacing"/>
        <w:jc w:val="center"/>
        <w:rPr>
          <w:rFonts w:ascii="Times New Roman" w:hAnsi="Times New Roman" w:eastAsia="Times New Roman" w:cs="Times New Roman"/>
          <w:sz w:val="28"/>
          <w:szCs w:val="28"/>
        </w:rPr>
      </w:pPr>
      <w:r>
        <w:rPr>
          <w:rFonts w:eastAsia="Times New Roman" w:cs="Times New Roman" w:ascii="Times New Roman" w:hAnsi="Times New Roman"/>
          <w:b/>
          <w:bCs/>
          <w:sz w:val="28"/>
          <w:szCs w:val="28"/>
        </w:rPr>
        <w:t>"УПРАВЛЕНИЕ МУНИЦИПАЛЬНЫМИ ФИНАНСАМИ"</w:t>
      </w:r>
    </w:p>
    <w:p>
      <w:pPr>
        <w:pStyle w:val="NoSpacing"/>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Spacing"/>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ПАСПОРТ</w:t>
      </w:r>
    </w:p>
    <w:p>
      <w:pPr>
        <w:pStyle w:val="NoSpacing"/>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муниципальной программы муниципального образования Северский район</w:t>
      </w:r>
    </w:p>
    <w:p>
      <w:pPr>
        <w:pStyle w:val="NoSpacing"/>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«Управление муниципальными финансами»</w:t>
      </w:r>
    </w:p>
    <w:p>
      <w:pPr>
        <w:pStyle w:val="NoSpacing"/>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Spacing"/>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tbl>
      <w:tblPr>
        <w:tblStyle w:val="af0"/>
        <w:tblW w:w="9810" w:type="dxa"/>
        <w:jc w:val="left"/>
        <w:tblInd w:w="0" w:type="dxa"/>
        <w:tblLayout w:type="fixed"/>
        <w:tblCellMar>
          <w:top w:w="0" w:type="dxa"/>
          <w:left w:w="108" w:type="dxa"/>
          <w:bottom w:w="0" w:type="dxa"/>
          <w:right w:w="108" w:type="dxa"/>
        </w:tblCellMar>
        <w:tblLook w:val="04a0"/>
      </w:tblPr>
      <w:tblGrid>
        <w:gridCol w:w="3655"/>
        <w:gridCol w:w="6154"/>
      </w:tblGrid>
      <w:tr>
        <w:trPr>
          <w:trHeight w:val="630" w:hRule="atLeast"/>
        </w:trPr>
        <w:tc>
          <w:tcPr>
            <w:tcW w:w="3655" w:type="dxa"/>
            <w:tcBorders/>
          </w:tcPr>
          <w:p>
            <w:pPr>
              <w:pStyle w:val="NoSpacing"/>
              <w:widowControl w:val="false"/>
              <w:suppressAutoHyphens w:val="true"/>
              <w:spacing w:before="0" w:after="0"/>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Наименование муниципальной программы</w:t>
            </w:r>
          </w:p>
          <w:p>
            <w:pPr>
              <w:pStyle w:val="NoSpacing"/>
              <w:widowControl w:val="false"/>
              <w:suppressAutoHyphens w:val="true"/>
              <w:spacing w:before="0" w:after="0"/>
              <w:jc w:val="both"/>
              <w:rPr>
                <w:rFonts w:eastAsia="Times New Roman"/>
                <w:sz w:val="24"/>
                <w:szCs w:val="24"/>
              </w:rPr>
            </w:pPr>
            <w:r>
              <w:rPr>
                <w:rFonts w:eastAsia="Times New Roman"/>
                <w:sz w:val="24"/>
                <w:szCs w:val="24"/>
              </w:rPr>
            </w:r>
          </w:p>
        </w:tc>
        <w:tc>
          <w:tcPr>
            <w:tcW w:w="6154" w:type="dxa"/>
            <w:tcBorders/>
          </w:tcPr>
          <w:p>
            <w:pPr>
              <w:pStyle w:val="Normal"/>
              <w:widowControl w:val="false"/>
              <w:suppressAutoHyphens w:val="true"/>
              <w:spacing w:lineRule="auto" w:line="240" w:beforeAutospacing="1" w:after="0"/>
              <w:ind w:hanging="0" w:right="22"/>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«Управление муниципальными финансами» (далее — муниципальная программа)</w:t>
            </w:r>
          </w:p>
        </w:tc>
      </w:tr>
      <w:tr>
        <w:trPr>
          <w:trHeight w:val="358" w:hRule="atLeast"/>
        </w:trPr>
        <w:tc>
          <w:tcPr>
            <w:tcW w:w="3655" w:type="dxa"/>
            <w:tcBorders/>
          </w:tcPr>
          <w:p>
            <w:pPr>
              <w:pStyle w:val="NoSpacing"/>
              <w:widowControl w:val="false"/>
              <w:suppressAutoHyphens w:val="true"/>
              <w:spacing w:before="0" w:after="0"/>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Координатор  муниципальной программы</w:t>
            </w:r>
          </w:p>
        </w:tc>
        <w:tc>
          <w:tcPr>
            <w:tcW w:w="6154" w:type="dxa"/>
            <w:tcBorders/>
          </w:tcPr>
          <w:p>
            <w:pPr>
              <w:pStyle w:val="Normal"/>
              <w:widowControl w:val="false"/>
              <w:suppressAutoHyphens w:val="true"/>
              <w:spacing w:lineRule="auto" w:line="240" w:beforeAutospacing="1" w:after="0"/>
              <w:ind w:hanging="0" w:left="64" w:right="22"/>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Финансовое управление администрации муниципального образования Северский район</w:t>
            </w:r>
          </w:p>
          <w:p>
            <w:pPr>
              <w:pStyle w:val="Normal"/>
              <w:widowControl w:val="false"/>
              <w:suppressAutoHyphens w:val="true"/>
              <w:spacing w:lineRule="auto" w:line="240" w:beforeAutospacing="1" w:after="0"/>
              <w:ind w:hanging="0" w:left="64" w:right="22"/>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358" w:hRule="atLeast"/>
        </w:trPr>
        <w:tc>
          <w:tcPr>
            <w:tcW w:w="3655" w:type="dxa"/>
            <w:tcBorders>
              <w:top w:val="nil"/>
            </w:tcBorders>
          </w:tcPr>
          <w:p>
            <w:pPr>
              <w:pStyle w:val="NoSpacing"/>
              <w:widowControl w:val="false"/>
              <w:suppressAutoHyphens w:val="true"/>
              <w:spacing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Координаторы подпрограмм муниципальной программы</w:t>
            </w:r>
          </w:p>
        </w:tc>
        <w:tc>
          <w:tcPr>
            <w:tcW w:w="6154" w:type="dxa"/>
            <w:tcBorders>
              <w:top w:val="nil"/>
            </w:tcBorders>
          </w:tcPr>
          <w:p>
            <w:pPr>
              <w:pStyle w:val="NoSpacing"/>
              <w:widowControl w:val="false"/>
              <w:suppressAutoHyphens w:val="true"/>
              <w:spacing w:lineRule="auto" w:line="240" w:beforeAutospacing="1" w:after="0"/>
              <w:ind w:hanging="0" w:left="64" w:right="22"/>
              <w:jc w:val="both"/>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Не предусмотрены</w:t>
            </w:r>
          </w:p>
        </w:tc>
      </w:tr>
      <w:tr>
        <w:trPr>
          <w:trHeight w:val="358" w:hRule="atLeast"/>
        </w:trPr>
        <w:tc>
          <w:tcPr>
            <w:tcW w:w="3655" w:type="dxa"/>
            <w:tcBorders/>
          </w:tcPr>
          <w:p>
            <w:pPr>
              <w:pStyle w:val="NoSpacing"/>
              <w:widowControl w:val="false"/>
              <w:suppressAutoHyphens w:val="true"/>
              <w:spacing w:before="0" w:after="0"/>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Подпрограммы муниципальной программы</w:t>
            </w:r>
          </w:p>
        </w:tc>
        <w:tc>
          <w:tcPr>
            <w:tcW w:w="6154" w:type="dxa"/>
            <w:tcBorders/>
          </w:tcPr>
          <w:p>
            <w:pPr>
              <w:pStyle w:val="NoSpacing"/>
              <w:widowControl w:val="false"/>
              <w:suppressAutoHyphens w:val="true"/>
              <w:spacing w:before="0" w:after="0"/>
              <w:ind w:hanging="0" w:left="64" w:right="22"/>
              <w:jc w:val="both"/>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Не предусмотрены</w:t>
            </w:r>
          </w:p>
        </w:tc>
      </w:tr>
      <w:tr>
        <w:trPr>
          <w:trHeight w:val="358" w:hRule="atLeast"/>
        </w:trPr>
        <w:tc>
          <w:tcPr>
            <w:tcW w:w="3655" w:type="dxa"/>
            <w:tcBorders/>
          </w:tcPr>
          <w:p>
            <w:pPr>
              <w:pStyle w:val="NoSpacing"/>
              <w:widowControl w:val="false"/>
              <w:suppressAutoHyphens w:val="true"/>
              <w:spacing w:before="0" w:after="0"/>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Ведомственные целевые программы</w:t>
            </w:r>
          </w:p>
        </w:tc>
        <w:tc>
          <w:tcPr>
            <w:tcW w:w="6154" w:type="dxa"/>
            <w:tcBorders/>
          </w:tcPr>
          <w:p>
            <w:pPr>
              <w:pStyle w:val="NoSpacing"/>
              <w:widowControl w:val="false"/>
              <w:suppressAutoHyphens w:val="true"/>
              <w:spacing w:before="0" w:after="0"/>
              <w:ind w:hanging="0" w:left="64" w:right="22"/>
              <w:jc w:val="both"/>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Не предусмотрены</w:t>
            </w:r>
          </w:p>
        </w:tc>
      </w:tr>
      <w:tr>
        <w:trPr>
          <w:trHeight w:val="358" w:hRule="atLeast"/>
        </w:trPr>
        <w:tc>
          <w:tcPr>
            <w:tcW w:w="3655" w:type="dxa"/>
            <w:tcBorders/>
          </w:tcPr>
          <w:p>
            <w:pPr>
              <w:pStyle w:val="NoSpacing"/>
              <w:widowControl w:val="false"/>
              <w:suppressAutoHyphens w:val="true"/>
              <w:spacing w:before="0" w:after="0"/>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Иные исполнители отдельных мероприятий муниципальной программы</w:t>
            </w:r>
          </w:p>
        </w:tc>
        <w:tc>
          <w:tcPr>
            <w:tcW w:w="6154" w:type="dxa"/>
            <w:tcBorders/>
          </w:tcPr>
          <w:p>
            <w:pPr>
              <w:pStyle w:val="NoSpacing"/>
              <w:widowControl w:val="false"/>
              <w:tabs>
                <w:tab w:val="clear" w:pos="708"/>
                <w:tab w:val="left" w:pos="5875" w:leader="none"/>
              </w:tabs>
              <w:suppressAutoHyphens w:val="true"/>
              <w:spacing w:before="0" w:after="0"/>
              <w:ind w:hanging="0" w:left="64" w:right="-120"/>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Не предусмотрены</w:t>
            </w:r>
          </w:p>
        </w:tc>
      </w:tr>
      <w:tr>
        <w:trPr>
          <w:trHeight w:val="358" w:hRule="atLeast"/>
        </w:trPr>
        <w:tc>
          <w:tcPr>
            <w:tcW w:w="3655" w:type="dxa"/>
            <w:tcBorders/>
          </w:tcPr>
          <w:p>
            <w:pPr>
              <w:pStyle w:val="NoSpacing"/>
              <w:widowControl w:val="false"/>
              <w:suppressAutoHyphens w:val="true"/>
              <w:spacing w:before="0" w:after="0"/>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Цели муниципальной программы</w:t>
            </w:r>
          </w:p>
        </w:tc>
        <w:tc>
          <w:tcPr>
            <w:tcW w:w="6154" w:type="dxa"/>
            <w:tcBorders/>
          </w:tcPr>
          <w:p>
            <w:pPr>
              <w:pStyle w:val="NoSpacing"/>
              <w:widowControl w:val="false"/>
              <w:tabs>
                <w:tab w:val="clear" w:pos="708"/>
                <w:tab w:val="left" w:pos="5875" w:leader="none"/>
              </w:tabs>
              <w:suppressAutoHyphens w:val="true"/>
              <w:spacing w:before="0" w:after="0"/>
              <w:ind w:hanging="0" w:left="64" w:right="-120"/>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Обеспечение долгосрочной сбалансированности и устойчивости бюджета муниципального</w:t>
            </w:r>
          </w:p>
          <w:p>
            <w:pPr>
              <w:pStyle w:val="NoSpacing"/>
              <w:widowControl w:val="false"/>
              <w:tabs>
                <w:tab w:val="clear" w:pos="708"/>
                <w:tab w:val="left" w:pos="5854" w:leader="none"/>
              </w:tabs>
              <w:suppressAutoHyphens w:val="true"/>
              <w:spacing w:before="0" w:after="0"/>
              <w:ind w:hanging="0" w:left="64" w:right="-120"/>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образования Северский район, повышение</w:t>
            </w:r>
          </w:p>
          <w:p>
            <w:pPr>
              <w:pStyle w:val="NoSpacing"/>
              <w:widowControl w:val="false"/>
              <w:tabs>
                <w:tab w:val="clear" w:pos="708"/>
                <w:tab w:val="left" w:pos="5854" w:leader="none"/>
              </w:tabs>
              <w:suppressAutoHyphens w:val="true"/>
              <w:spacing w:before="0" w:after="0"/>
              <w:ind w:hanging="0" w:left="64" w:right="-120"/>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качества управления муниципальными</w:t>
            </w:r>
          </w:p>
          <w:p>
            <w:pPr>
              <w:pStyle w:val="NoSpacing"/>
              <w:widowControl w:val="false"/>
              <w:tabs>
                <w:tab w:val="clear" w:pos="708"/>
                <w:tab w:val="left" w:pos="5854" w:leader="none"/>
              </w:tabs>
              <w:suppressAutoHyphens w:val="true"/>
              <w:spacing w:before="0" w:after="0"/>
              <w:ind w:firstLine="4" w:left="64" w:right="-120"/>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финансами</w:t>
            </w:r>
          </w:p>
          <w:p>
            <w:pPr>
              <w:pStyle w:val="NoSpacing"/>
              <w:widowControl w:val="false"/>
              <w:tabs>
                <w:tab w:val="clear" w:pos="708"/>
                <w:tab w:val="left" w:pos="5854" w:leader="none"/>
              </w:tabs>
              <w:suppressAutoHyphens w:val="true"/>
              <w:spacing w:before="0" w:after="0"/>
              <w:ind w:firstLine="4" w:left="64" w:right="-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358" w:hRule="atLeast"/>
        </w:trPr>
        <w:tc>
          <w:tcPr>
            <w:tcW w:w="3655" w:type="dxa"/>
            <w:tcBorders/>
          </w:tcPr>
          <w:p>
            <w:pPr>
              <w:pStyle w:val="NoSpacing"/>
              <w:widowControl w:val="false"/>
              <w:suppressAutoHyphens w:val="true"/>
              <w:spacing w:before="0" w:after="0"/>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Задачи муниципальной программы</w:t>
            </w:r>
          </w:p>
        </w:tc>
        <w:tc>
          <w:tcPr>
            <w:tcW w:w="6154" w:type="dxa"/>
            <w:tcBorders/>
          </w:tcPr>
          <w:p>
            <w:pPr>
              <w:pStyle w:val="NoSpacing"/>
              <w:widowControl w:val="false"/>
              <w:suppressAutoHyphens w:val="true"/>
              <w:spacing w:before="0" w:after="0"/>
              <w:ind w:hanging="0" w:left="64" w:right="22"/>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 обеспечение  долгосрочной сбалансированности и устойчивости бюджета муниципального образования Северский район  за счет планирования, создания  инструментов долгосрочного планирования, обоснования, соблюдения бюджетных правил, определяющих ограничения дефицита местного бюджета, выявления и минимизации рисков, поддержания достаточного объема резервного фонда администрации муниципального образования Северский район;</w:t>
            </w:r>
          </w:p>
          <w:p>
            <w:pPr>
              <w:pStyle w:val="NoSpacing"/>
              <w:widowControl w:val="false"/>
              <w:suppressAutoHyphens w:val="true"/>
              <w:spacing w:before="0" w:after="0"/>
              <w:ind w:hanging="0" w:left="64" w:right="22"/>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-нормативно-методическое обеспечение бюджетного процесса в Северском районе;</w:t>
            </w:r>
          </w:p>
          <w:p>
            <w:pPr>
              <w:pStyle w:val="NoSpacing"/>
              <w:widowControl w:val="false"/>
              <w:suppressAutoHyphens w:val="true"/>
              <w:spacing w:before="0" w:after="0"/>
              <w:ind w:hanging="0" w:left="64" w:right="22"/>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 организация планирования и исполнения местного бюджета, кассового обслуживания исполнения местного бюджета, ведения бюджетного учета и формирования бюджетной отчетности;</w:t>
            </w:r>
          </w:p>
          <w:p>
            <w:pPr>
              <w:pStyle w:val="NoSpacing"/>
              <w:widowControl w:val="false"/>
              <w:suppressAutoHyphens w:val="true"/>
              <w:spacing w:before="0" w:after="0"/>
              <w:ind w:hanging="0" w:left="64" w:right="22"/>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-обеспечение своевременного внутреннего финансового контроля;</w:t>
            </w:r>
          </w:p>
          <w:p>
            <w:pPr>
              <w:pStyle w:val="NoSpacing"/>
              <w:widowControl w:val="false"/>
              <w:suppressAutoHyphens w:val="true"/>
              <w:spacing w:before="0" w:after="0"/>
              <w:ind w:hanging="0" w:left="64" w:right="22"/>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 эффективное управление муниципальным долгом;</w:t>
            </w:r>
          </w:p>
          <w:p>
            <w:pPr>
              <w:pStyle w:val="NoSpacing"/>
              <w:widowControl w:val="false"/>
              <w:suppressAutoHyphens w:val="true"/>
              <w:spacing w:before="0" w:after="0"/>
              <w:ind w:hanging="0" w:left="64" w:right="22"/>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 повышение качества финансового менеджмента в Северском районе</w:t>
            </w:r>
          </w:p>
          <w:p>
            <w:pPr>
              <w:pStyle w:val="NoSpacing"/>
              <w:widowControl w:val="false"/>
              <w:suppressAutoHyphens w:val="true"/>
              <w:spacing w:before="0" w:after="0"/>
              <w:ind w:hanging="0" w:left="64" w:right="22"/>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5145" w:hRule="atLeast"/>
        </w:trPr>
        <w:tc>
          <w:tcPr>
            <w:tcW w:w="3655" w:type="dxa"/>
            <w:tcBorders/>
          </w:tcPr>
          <w:p>
            <w:pPr>
              <w:pStyle w:val="NoSpacing"/>
              <w:widowControl w:val="false"/>
              <w:suppressAutoHyphens w:val="true"/>
              <w:spacing w:before="0" w:after="0"/>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Перечень целевых</w:t>
            </w:r>
          </w:p>
          <w:p>
            <w:pPr>
              <w:pStyle w:val="Normal"/>
              <w:widowControl w:val="false"/>
              <w:suppressAutoHyphens w:val="true"/>
              <w:spacing w:lineRule="auto" w:line="240" w:before="0" w:after="0"/>
              <w:jc w:val="both"/>
              <w:rPr>
                <w:kern w:val="0"/>
                <w:lang w:val="ru-RU" w:eastAsia="ru-RU" w:bidi="ar-SA"/>
              </w:rPr>
            </w:pPr>
            <w:r>
              <w:rPr>
                <w:rFonts w:eastAsia="Times New Roman" w:cs="Times New Roman" w:ascii="Times New Roman" w:hAnsi="Times New Roman"/>
                <w:kern w:val="0"/>
                <w:sz w:val="28"/>
                <w:szCs w:val="28"/>
                <w:lang w:val="ru-RU" w:eastAsia="ru-RU" w:bidi="ar-SA"/>
              </w:rPr>
              <w:t>показателей муниципальной программы</w:t>
            </w:r>
          </w:p>
        </w:tc>
        <w:tc>
          <w:tcPr>
            <w:tcW w:w="6154" w:type="dxa"/>
            <w:tcBorders/>
          </w:tcPr>
          <w:p>
            <w:pPr>
              <w:pStyle w:val="NoSpacing"/>
              <w:widowControl w:val="false"/>
              <w:suppressAutoHyphens w:val="true"/>
              <w:spacing w:before="0" w:after="0"/>
              <w:ind w:hanging="0" w:left="64" w:right="22"/>
              <w:jc w:val="both"/>
              <w:rPr>
                <w:highlight w:val="none"/>
                <w:shd w:fill="auto" w:val="clear"/>
              </w:rPr>
            </w:pPr>
            <w:r>
              <w:rPr>
                <w:rFonts w:eastAsia="Times New Roman" w:cs="Times New Roman" w:ascii="Times New Roman" w:hAnsi="Times New Roman"/>
                <w:kern w:val="0"/>
                <w:sz w:val="28"/>
                <w:szCs w:val="28"/>
                <w:shd w:fill="auto" w:val="clear"/>
                <w:lang w:val="ru-RU" w:eastAsia="ru-RU" w:bidi="ar-SA"/>
              </w:rPr>
              <w:t>- объем просроченной кредиторской задолженности бюджета муниципального района;</w:t>
            </w:r>
          </w:p>
          <w:p>
            <w:pPr>
              <w:pStyle w:val="NoSpacing"/>
              <w:widowControl w:val="false"/>
              <w:suppressAutoHyphens w:val="true"/>
              <w:spacing w:before="0" w:after="0"/>
              <w:ind w:hanging="0" w:left="64" w:right="22"/>
              <w:jc w:val="both"/>
              <w:rPr>
                <w:highlight w:val="none"/>
                <w:shd w:fill="auto" w:val="clear"/>
              </w:rPr>
            </w:pPr>
            <w:r>
              <w:rPr>
                <w:rFonts w:eastAsia="Times New Roman" w:cs="Times New Roman" w:ascii="Times New Roman" w:hAnsi="Times New Roman"/>
                <w:kern w:val="0"/>
                <w:sz w:val="28"/>
                <w:szCs w:val="28"/>
                <w:shd w:fill="auto" w:val="clear"/>
                <w:lang w:val="ru-RU" w:eastAsia="ru-RU" w:bidi="ar-SA"/>
              </w:rPr>
              <w:t xml:space="preserve">- отношение размера дефицита бюджета к годовому объему доходов бюджета без учета утвержденного объема безвозмездных поступлений из бюджета других уровней </w:t>
            </w:r>
            <w:r>
              <w:rPr>
                <w:rFonts w:eastAsia="" w:cs="Times New Roman" w:ascii="Times New Roman" w:hAnsi="Times New Roman" w:eastAsiaTheme="minorEastAsia"/>
                <w:kern w:val="0"/>
                <w:sz w:val="28"/>
                <w:szCs w:val="28"/>
                <w:shd w:fill="auto" w:val="clear"/>
                <w:lang w:val="ru-RU" w:eastAsia="ru-RU" w:bidi="ar-SA"/>
              </w:rPr>
              <w:t>и поступлений налоговых доходов по дополнительным нормативам отчислений</w:t>
            </w:r>
            <w:r>
              <w:rPr>
                <w:rFonts w:eastAsia="Times New Roman" w:cs="Times New Roman" w:ascii="Times New Roman" w:hAnsi="Times New Roman"/>
                <w:kern w:val="0"/>
                <w:sz w:val="28"/>
                <w:szCs w:val="28"/>
                <w:shd w:fill="auto" w:val="clear"/>
                <w:lang w:val="ru-RU" w:eastAsia="ru-RU" w:bidi="ar-SA"/>
              </w:rPr>
              <w:t>;</w:t>
            </w:r>
          </w:p>
          <w:p>
            <w:pPr>
              <w:pStyle w:val="NoSpacing"/>
              <w:widowControl w:val="false"/>
              <w:suppressAutoHyphens w:val="true"/>
              <w:spacing w:before="0" w:after="0"/>
              <w:ind w:hanging="0" w:left="64" w:right="22"/>
              <w:jc w:val="both"/>
              <w:rPr>
                <w:highlight w:val="none"/>
                <w:shd w:fill="auto" w:val="clear"/>
              </w:rPr>
            </w:pPr>
            <w:r>
              <w:rPr>
                <w:rFonts w:eastAsia="Times New Roman" w:cs="Times New Roman" w:ascii="Times New Roman" w:hAnsi="Times New Roman"/>
                <w:kern w:val="0"/>
                <w:sz w:val="28"/>
                <w:szCs w:val="28"/>
                <w:shd w:fill="auto" w:val="clear"/>
                <w:lang w:val="ru-RU" w:eastAsia="ru-RU" w:bidi="ar-SA"/>
              </w:rPr>
              <w:t>- удельный вес расходов бюджета, формируемых в рамках программ в общем объеме расходов бюджета;</w:t>
            </w:r>
          </w:p>
          <w:p>
            <w:pPr>
              <w:pStyle w:val="NoSpacing"/>
              <w:widowControl w:val="false"/>
              <w:suppressAutoHyphens w:val="true"/>
              <w:spacing w:before="0" w:after="0"/>
              <w:ind w:hanging="0" w:left="64" w:right="22"/>
              <w:jc w:val="both"/>
              <w:rPr>
                <w:highlight w:val="none"/>
                <w:shd w:fill="auto" w:val="clear"/>
              </w:rPr>
            </w:pPr>
            <w:r>
              <w:rPr>
                <w:rFonts w:eastAsia="Times New Roman" w:cs="Times New Roman" w:ascii="Times New Roman" w:hAnsi="Times New Roman"/>
                <w:kern w:val="0"/>
                <w:sz w:val="28"/>
                <w:szCs w:val="28"/>
                <w:shd w:fill="auto" w:val="clear"/>
                <w:lang w:val="ru-RU" w:eastAsia="ru-RU" w:bidi="ar-SA"/>
              </w:rPr>
              <w:t>- соблюдение порядка и сроков разработки проекта бюджета муниципального района, установленных бюджетным   законодательством и нормативным правовым актом органа местного самоуправления;</w:t>
            </w:r>
          </w:p>
          <w:p>
            <w:pPr>
              <w:pStyle w:val="NoSpacing"/>
              <w:widowControl w:val="false"/>
              <w:suppressAutoHyphens w:val="true"/>
              <w:spacing w:before="0" w:after="0"/>
              <w:ind w:hanging="0" w:left="64" w:right="22"/>
              <w:jc w:val="both"/>
              <w:rPr>
                <w:highlight w:val="none"/>
                <w:shd w:fill="auto" w:val="clear"/>
              </w:rPr>
            </w:pPr>
            <w:r>
              <w:rPr>
                <w:rFonts w:eastAsia="Times New Roman" w:cs="Times New Roman" w:ascii="Times New Roman" w:hAnsi="Times New Roman"/>
                <w:kern w:val="0"/>
                <w:sz w:val="28"/>
                <w:szCs w:val="28"/>
                <w:shd w:fill="auto" w:val="clear"/>
                <w:lang w:val="ru-RU" w:eastAsia="ru-RU" w:bidi="ar-SA"/>
              </w:rPr>
              <w:t>- составление и утверждение сводной бюджетной росписи бюджета муниципального района в сроки, установленные бюджетным законодательством Российской Федерации и нормативным правовым актом органа местного самоуправления;</w:t>
            </w:r>
          </w:p>
          <w:p>
            <w:pPr>
              <w:pStyle w:val="NoSpacing"/>
              <w:widowControl w:val="false"/>
              <w:suppressAutoHyphens w:val="true"/>
              <w:spacing w:before="0" w:after="0"/>
              <w:ind w:hanging="0" w:left="64" w:right="22"/>
              <w:jc w:val="both"/>
              <w:rPr>
                <w:highlight w:val="none"/>
                <w:shd w:fill="auto" w:val="clear"/>
              </w:rPr>
            </w:pPr>
            <w:r>
              <w:rPr>
                <w:rFonts w:eastAsia="Times New Roman" w:cs="Times New Roman" w:ascii="Times New Roman" w:hAnsi="Times New Roman"/>
                <w:kern w:val="0"/>
                <w:sz w:val="28"/>
                <w:szCs w:val="28"/>
                <w:shd w:fill="auto" w:val="clear"/>
                <w:lang w:val="ru-RU" w:eastAsia="ru-RU" w:bidi="ar-SA"/>
              </w:rPr>
              <w:t>- доведение показателей сводной   бюджетной росписи и лимитов   бюджетных обязательств до главных распорядителей средств бюджета    муниципального района  в сроки,  установленные законодательством   Российской Федерации и нормативным правовым актом органа местного   самоуправления;</w:t>
            </w:r>
          </w:p>
          <w:p>
            <w:pPr>
              <w:pStyle w:val="NoSpacing"/>
              <w:widowControl w:val="false"/>
              <w:suppressAutoHyphens w:val="true"/>
              <w:spacing w:before="0" w:after="0"/>
              <w:ind w:hanging="0" w:left="64" w:right="22"/>
              <w:jc w:val="both"/>
              <w:rPr>
                <w:highlight w:val="none"/>
                <w:shd w:fill="auto" w:val="clear"/>
              </w:rPr>
            </w:pPr>
            <w:r>
              <w:rPr>
                <w:rFonts w:eastAsia="Times New Roman" w:cs="Times New Roman" w:ascii="Times New Roman" w:hAnsi="Times New Roman"/>
                <w:kern w:val="0"/>
                <w:sz w:val="28"/>
                <w:szCs w:val="28"/>
                <w:shd w:fill="auto" w:val="clear"/>
                <w:lang w:val="ru-RU" w:eastAsia="ru-RU" w:bidi="ar-SA"/>
              </w:rPr>
              <w:t>- составление и представление в Совет муниципального образования Северский район годового отчета об исполнении   местного бюджета в сроки, установленные бюджетным законодательством Российской   Федерации и нормативным правовым актом органа местного     самоуправления;</w:t>
            </w:r>
          </w:p>
          <w:p>
            <w:pPr>
              <w:pStyle w:val="NoSpacing"/>
              <w:widowControl w:val="false"/>
              <w:suppressAutoHyphens w:val="true"/>
              <w:spacing w:before="0" w:after="0"/>
              <w:ind w:hanging="0" w:left="64" w:right="22"/>
              <w:jc w:val="both"/>
              <w:rPr>
                <w:highlight w:val="none"/>
                <w:shd w:fill="auto" w:val="clear"/>
              </w:rPr>
            </w:pPr>
            <w:r>
              <w:rPr>
                <w:rFonts w:eastAsia="Times New Roman" w:cs="Times New Roman" w:ascii="Times New Roman" w:hAnsi="Times New Roman"/>
                <w:kern w:val="0"/>
                <w:sz w:val="28"/>
                <w:szCs w:val="28"/>
                <w:shd w:fill="auto" w:val="clear"/>
                <w:lang w:val="ru-RU" w:eastAsia="ru-RU" w:bidi="ar-SA"/>
              </w:rPr>
              <w:t>- проведение публичных слушаний по проекту бюджета муниципального района на очередной финансовый год и плановый период и по годовому отчету об исполнении местного бюджета;</w:t>
            </w:r>
          </w:p>
          <w:p>
            <w:pPr>
              <w:pStyle w:val="NoSpacing"/>
              <w:widowControl w:val="false"/>
              <w:suppressAutoHyphens w:val="true"/>
              <w:spacing w:before="0" w:after="0"/>
              <w:ind w:hanging="0" w:left="64" w:right="22"/>
              <w:jc w:val="both"/>
              <w:rPr>
                <w:highlight w:val="none"/>
                <w:shd w:fill="auto" w:val="clear"/>
              </w:rPr>
            </w:pPr>
            <w:r>
              <w:rPr>
                <w:rFonts w:eastAsia="Times New Roman" w:cs="Times New Roman" w:ascii="Times New Roman" w:hAnsi="Times New Roman"/>
                <w:kern w:val="0"/>
                <w:sz w:val="28"/>
                <w:szCs w:val="28"/>
                <w:shd w:fill="auto" w:val="clear"/>
                <w:lang w:val="ru-RU" w:eastAsia="ru-RU" w:bidi="ar-SA"/>
              </w:rPr>
              <w:t>- поддержание раздела Финансового управления на официальном сайте Администрации муниципального образования Северский район в информационно-телекоммуникационной сети Интернет в актуальном   состоянии;</w:t>
            </w:r>
          </w:p>
          <w:p>
            <w:pPr>
              <w:pStyle w:val="NoSpacing"/>
              <w:widowControl w:val="false"/>
              <w:suppressAutoHyphens w:val="true"/>
              <w:spacing w:before="0" w:after="0"/>
              <w:ind w:hanging="0" w:left="64" w:right="22"/>
              <w:jc w:val="both"/>
              <w:rPr>
                <w:highlight w:val="none"/>
                <w:shd w:fill="auto" w:val="clear"/>
              </w:rPr>
            </w:pPr>
            <w:r>
              <w:rPr>
                <w:rFonts w:eastAsia="Times New Roman" w:cs="Times New Roman" w:ascii="Times New Roman" w:hAnsi="Times New Roman"/>
                <w:kern w:val="0"/>
                <w:sz w:val="28"/>
                <w:szCs w:val="28"/>
                <w:shd w:fill="auto" w:val="clear"/>
                <w:lang w:val="ru-RU" w:eastAsia="ru-RU" w:bidi="ar-SA"/>
              </w:rPr>
              <w:t>- наличие действующей интегрированной информационной    системы управления муниципальными финансами, в рамках которой    обеспечивается взаимосвязь всех инструментов стратегического и   бюджетного планирования, единство процессов составления и исполнения местного бюджета;</w:t>
            </w:r>
          </w:p>
          <w:p>
            <w:pPr>
              <w:pStyle w:val="NoSpacing"/>
              <w:widowControl w:val="false"/>
              <w:suppressAutoHyphens w:val="true"/>
              <w:spacing w:before="0" w:after="0"/>
              <w:ind w:hanging="0" w:left="64" w:right="22"/>
              <w:jc w:val="both"/>
              <w:rPr>
                <w:highlight w:val="none"/>
                <w:shd w:fill="auto" w:val="clear"/>
              </w:rPr>
            </w:pPr>
            <w:r>
              <w:rPr>
                <w:rFonts w:eastAsia="Times New Roman" w:cs="Times New Roman" w:ascii="Times New Roman" w:hAnsi="Times New Roman"/>
                <w:kern w:val="0"/>
                <w:sz w:val="28"/>
                <w:szCs w:val="28"/>
                <w:shd w:fill="auto" w:val="clear"/>
                <w:lang w:val="ru-RU" w:eastAsia="ru-RU" w:bidi="ar-SA"/>
              </w:rPr>
              <w:t xml:space="preserve">- отношение объема муниципального долга к годовому объему доходов бюджета без учета утвержденного объема безвозмездных поступлений из бюджета других уровней бюджетов </w:t>
            </w:r>
            <w:r>
              <w:rPr>
                <w:rFonts w:eastAsia="" w:cs="Times New Roman" w:ascii="Times New Roman" w:hAnsi="Times New Roman" w:eastAsiaTheme="minorEastAsia"/>
                <w:kern w:val="0"/>
                <w:sz w:val="28"/>
                <w:szCs w:val="28"/>
                <w:shd w:fill="auto" w:val="clear"/>
                <w:lang w:val="ru-RU" w:eastAsia="ru-RU" w:bidi="ar-SA"/>
              </w:rPr>
              <w:t>и поступлений налоговых доходов по дополнительным нормативам отчислений</w:t>
            </w:r>
            <w:r>
              <w:rPr>
                <w:rFonts w:eastAsia="Times New Roman" w:cs="Times New Roman" w:ascii="Times New Roman" w:hAnsi="Times New Roman"/>
                <w:kern w:val="0"/>
                <w:sz w:val="28"/>
                <w:szCs w:val="28"/>
                <w:shd w:fill="auto" w:val="clear"/>
                <w:lang w:val="ru-RU" w:eastAsia="ru-RU" w:bidi="ar-SA"/>
              </w:rPr>
              <w:t>;</w:t>
            </w:r>
          </w:p>
          <w:p>
            <w:pPr>
              <w:pStyle w:val="NoSpacing"/>
              <w:widowControl w:val="false"/>
              <w:suppressAutoHyphens w:val="true"/>
              <w:spacing w:before="0" w:after="0"/>
              <w:ind w:hanging="0" w:left="64" w:right="22"/>
              <w:jc w:val="both"/>
              <w:rPr>
                <w:highlight w:val="none"/>
                <w:shd w:fill="auto" w:val="clear"/>
              </w:rPr>
            </w:pPr>
            <w:r>
              <w:rPr>
                <w:rFonts w:eastAsia="Times New Roman" w:cs="Times New Roman" w:ascii="Times New Roman" w:hAnsi="Times New Roman"/>
                <w:kern w:val="0"/>
                <w:sz w:val="28"/>
                <w:szCs w:val="28"/>
                <w:shd w:fill="auto" w:val="clear"/>
                <w:lang w:val="ru-RU" w:eastAsia="ru-RU" w:bidi="ar-SA"/>
              </w:rPr>
              <w:t>-доля расходов на обслуживание муниципального долга в общем объеме расходов бюджета (за   исключением расходов,   осуществляемых за счет субвенций  из бюджетов вышестоящих уровней);</w:t>
            </w:r>
          </w:p>
          <w:p>
            <w:pPr>
              <w:pStyle w:val="NoSpacing"/>
              <w:widowControl w:val="false"/>
              <w:suppressAutoHyphens w:val="true"/>
              <w:spacing w:before="0" w:after="0"/>
              <w:ind w:hanging="0" w:left="64" w:right="22"/>
              <w:jc w:val="both"/>
              <w:rPr>
                <w:highlight w:val="none"/>
                <w:shd w:fill="auto" w:val="clear"/>
              </w:rPr>
            </w:pPr>
            <w:r>
              <w:rPr>
                <w:rFonts w:eastAsia="Times New Roman" w:cs="Times New Roman" w:ascii="Times New Roman" w:hAnsi="Times New Roman"/>
                <w:kern w:val="0"/>
                <w:sz w:val="28"/>
                <w:szCs w:val="28"/>
                <w:shd w:fill="auto" w:val="clear"/>
                <w:lang w:val="ru-RU" w:eastAsia="ru-RU" w:bidi="ar-SA"/>
              </w:rPr>
              <w:t>- объем просроченной задолженности по долговым обязательствам муниципального района;</w:t>
            </w:r>
          </w:p>
          <w:p>
            <w:pPr>
              <w:pStyle w:val="NoSpacing"/>
              <w:widowControl w:val="false"/>
              <w:suppressAutoHyphens w:val="true"/>
              <w:spacing w:before="0" w:after="0"/>
              <w:ind w:hanging="0" w:left="64" w:right="22"/>
              <w:jc w:val="both"/>
              <w:rPr>
                <w:highlight w:val="none"/>
                <w:shd w:fill="auto" w:val="clear"/>
              </w:rPr>
            </w:pPr>
            <w:r>
              <w:rPr>
                <w:rFonts w:eastAsia="Times New Roman" w:cs="Times New Roman" w:ascii="Times New Roman" w:hAnsi="Times New Roman"/>
                <w:kern w:val="0"/>
                <w:sz w:val="28"/>
                <w:szCs w:val="28"/>
                <w:shd w:fill="auto" w:val="clear"/>
                <w:lang w:val="ru-RU" w:eastAsia="ru-RU" w:bidi="ar-SA"/>
              </w:rPr>
              <w:t>- минимально гарантированный уровень расчётной бюджетной обеспеченности;</w:t>
            </w:r>
          </w:p>
          <w:p>
            <w:pPr>
              <w:pStyle w:val="NoSpacing"/>
              <w:widowControl w:val="false"/>
              <w:suppressAutoHyphens w:val="true"/>
              <w:spacing w:before="0" w:after="0"/>
              <w:ind w:hanging="0" w:left="64" w:right="22"/>
              <w:jc w:val="both"/>
              <w:rPr>
                <w:highlight w:val="none"/>
                <w:shd w:fill="auto" w:val="clear"/>
              </w:rPr>
            </w:pPr>
            <w:r>
              <w:rPr>
                <w:rFonts w:eastAsia="Times New Roman" w:cs="Times New Roman" w:ascii="Times New Roman" w:hAnsi="Times New Roman"/>
                <w:kern w:val="0"/>
                <w:sz w:val="28"/>
                <w:szCs w:val="28"/>
                <w:shd w:fill="auto" w:val="clear"/>
                <w:lang w:val="ru-RU" w:eastAsia="ru-RU" w:bidi="ar-SA"/>
              </w:rPr>
              <w:t>- содействие сбалансированности бюджетов поселений Северского района;</w:t>
            </w:r>
          </w:p>
          <w:p>
            <w:pPr>
              <w:pStyle w:val="NoSpacing"/>
              <w:widowControl w:val="false"/>
              <w:suppressAutoHyphens w:val="true"/>
              <w:spacing w:before="0" w:after="0"/>
              <w:ind w:hanging="0" w:left="64" w:right="22"/>
              <w:jc w:val="both"/>
              <w:rPr>
                <w:highlight w:val="none"/>
                <w:shd w:fill="auto" w:val="clear"/>
              </w:rPr>
            </w:pPr>
            <w:r>
              <w:rPr>
                <w:rFonts w:eastAsia="Times New Roman" w:cs="Times New Roman" w:ascii="Times New Roman" w:hAnsi="Times New Roman"/>
                <w:kern w:val="0"/>
                <w:sz w:val="28"/>
                <w:szCs w:val="28"/>
                <w:shd w:fill="auto" w:val="clear"/>
                <w:lang w:val="ru-RU" w:eastAsia="ru-RU" w:bidi="ar-SA"/>
              </w:rPr>
              <w:t>- объем иных межбюджетных трансфертов  для финансового обеспечения переданных полномочий;</w:t>
            </w:r>
          </w:p>
          <w:p>
            <w:pPr>
              <w:pStyle w:val="NoSpacing"/>
              <w:widowControl w:val="false"/>
              <w:suppressAutoHyphens w:val="true"/>
              <w:spacing w:before="0" w:after="0"/>
              <w:ind w:hanging="0" w:left="64" w:right="22"/>
              <w:jc w:val="both"/>
              <w:rPr>
                <w:highlight w:val="none"/>
                <w:shd w:fill="auto" w:val="clear"/>
              </w:rPr>
            </w:pPr>
            <w:r>
              <w:rPr>
                <w:rFonts w:eastAsia="Times New Roman" w:cs="Times New Roman" w:ascii="Times New Roman" w:hAnsi="Times New Roman"/>
                <w:kern w:val="0"/>
                <w:sz w:val="28"/>
                <w:szCs w:val="28"/>
                <w:shd w:fill="auto" w:val="clear"/>
                <w:lang w:val="ru-RU" w:eastAsia="ru-RU" w:bidi="ar-SA"/>
              </w:rPr>
              <w:t>- отношение резервного  фонда администрации к общему объему расходов.</w:t>
            </w:r>
          </w:p>
          <w:p>
            <w:pPr>
              <w:pStyle w:val="NoSpacing"/>
              <w:widowControl w:val="false"/>
              <w:suppressAutoHyphens w:val="true"/>
              <w:spacing w:before="0" w:after="0"/>
              <w:ind w:hanging="0" w:left="64" w:right="22"/>
              <w:jc w:val="both"/>
              <w:rPr>
                <w:rFonts w:ascii="Calibri" w:hAnsi="Calibri" w:eastAsia="" w:cs="" w:asciiTheme="minorHAnsi" w:cstheme="minorBidi" w:eastAsiaTheme="minorEastAsia" w:hAnsiTheme="minorHAnsi"/>
                <w:highlight w:val="none"/>
                <w:shd w:fill="auto" w:val="clear"/>
              </w:rPr>
            </w:pPr>
            <w:r>
              <w:rPr>
                <w:rFonts w:eastAsia="" w:cs="" w:cstheme="minorBidi" w:eastAsiaTheme="minorEastAsia"/>
                <w:shd w:fill="auto" w:val="clear"/>
              </w:rPr>
            </w:r>
          </w:p>
        </w:tc>
      </w:tr>
      <w:tr>
        <w:trPr>
          <w:trHeight w:val="875" w:hRule="atLeast"/>
        </w:trPr>
        <w:tc>
          <w:tcPr>
            <w:tcW w:w="3655" w:type="dxa"/>
            <w:tcBorders/>
          </w:tcPr>
          <w:p>
            <w:pPr>
              <w:pStyle w:val="Normal"/>
              <w:widowControl w:val="false"/>
              <w:suppressAutoHyphens w:val="true"/>
              <w:spacing w:lineRule="auto" w:line="240" w:beforeAutospacing="1" w:after="0"/>
              <w:ind w:hanging="0" w:right="-38"/>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Этапы и сроки реализации муниципальной программы</w:t>
            </w:r>
          </w:p>
        </w:tc>
        <w:tc>
          <w:tcPr>
            <w:tcW w:w="6154" w:type="dxa"/>
            <w:tcBorders/>
          </w:tcPr>
          <w:p>
            <w:pPr>
              <w:pStyle w:val="Normal"/>
              <w:widowControl w:val="false"/>
              <w:suppressAutoHyphens w:val="true"/>
              <w:spacing w:lineRule="auto" w:line="240" w:before="0" w:after="0"/>
              <w:ind w:hanging="0" w:left="64" w:right="22"/>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en-US" w:eastAsia="ru-RU" w:bidi="ar-SA"/>
              </w:rPr>
              <w:t>I</w:t>
            </w:r>
            <w:r>
              <w:rPr>
                <w:rFonts w:eastAsia="Times New Roman" w:cs="Times New Roman" w:ascii="Times New Roman" w:hAnsi="Times New Roman"/>
                <w:kern w:val="0"/>
                <w:sz w:val="28"/>
                <w:szCs w:val="28"/>
                <w:lang w:val="ru-RU" w:eastAsia="ru-RU" w:bidi="ar-SA"/>
              </w:rPr>
              <w:t xml:space="preserve"> этап — 2015-2020 годы,  </w:t>
            </w:r>
            <w:r>
              <w:rPr>
                <w:rFonts w:eastAsia="Times New Roman" w:cs="Times New Roman" w:ascii="Times New Roman" w:hAnsi="Times New Roman"/>
                <w:kern w:val="0"/>
                <w:sz w:val="28"/>
                <w:szCs w:val="28"/>
                <w:lang w:val="en-US" w:eastAsia="ru-RU" w:bidi="ar-SA"/>
              </w:rPr>
              <w:t>II</w:t>
            </w:r>
            <w:r>
              <w:rPr>
                <w:rFonts w:eastAsia="Times New Roman" w:cs="Times New Roman" w:ascii="Times New Roman" w:hAnsi="Times New Roman"/>
                <w:kern w:val="0"/>
                <w:sz w:val="28"/>
                <w:szCs w:val="28"/>
                <w:lang w:val="ru-RU" w:eastAsia="ru-RU" w:bidi="ar-SA"/>
              </w:rPr>
              <w:t xml:space="preserve"> этап  - 2021-2026 годы</w:t>
            </w:r>
          </w:p>
        </w:tc>
      </w:tr>
      <w:tr>
        <w:trPr>
          <w:trHeight w:val="358" w:hRule="atLeast"/>
        </w:trPr>
        <w:tc>
          <w:tcPr>
            <w:tcW w:w="3655" w:type="dxa"/>
            <w:tcBorders/>
          </w:tcPr>
          <w:p>
            <w:pPr>
              <w:pStyle w:val="NoSpacing"/>
              <w:widowControl w:val="false"/>
              <w:suppressAutoHyphens w:val="true"/>
              <w:spacing w:before="0" w:after="0"/>
              <w:jc w:val="both"/>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Объемы и источники финансирования муниципальной программы</w:t>
            </w:r>
          </w:p>
          <w:p>
            <w:pPr>
              <w:pStyle w:val="Normal"/>
              <w:widowControl w:val="false"/>
              <w:suppressAutoHyphens w:val="true"/>
              <w:spacing w:lineRule="auto" w:line="240" w:before="0" w:after="0"/>
              <w:jc w:val="both"/>
              <w:rPr>
                <w:rFonts w:ascii="Calibri" w:hAnsi="Calibri"/>
              </w:rPr>
            </w:pPr>
            <w:r>
              <w:rPr>
                <w:sz w:val="22"/>
              </w:rPr>
            </w:r>
          </w:p>
        </w:tc>
        <w:tc>
          <w:tcPr>
            <w:tcW w:w="6154" w:type="dxa"/>
            <w:tcBorders/>
          </w:tcPr>
          <w:p>
            <w:pPr>
              <w:pStyle w:val="Normal"/>
              <w:widowControl w:val="false"/>
              <w:suppressAutoHyphens w:val="true"/>
              <w:spacing w:lineRule="auto" w:line="240" w:before="0" w:after="0"/>
              <w:ind w:hanging="0" w:left="64" w:right="22"/>
              <w:jc w:val="both"/>
              <w:rPr>
                <w:highlight w:val="none"/>
                <w:shd w:fill="FFFFFF" w:val="clear"/>
              </w:rPr>
            </w:pPr>
            <w:r>
              <w:rPr>
                <w:rFonts w:eastAsia="Times New Roman" w:cs="Times New Roman" w:ascii="Times New Roman" w:hAnsi="Times New Roman"/>
                <w:kern w:val="0"/>
                <w:sz w:val="28"/>
                <w:szCs w:val="28"/>
                <w:shd w:fill="FFFFFF" w:val="clear"/>
                <w:lang w:val="ru-RU" w:eastAsia="ru-RU" w:bidi="ar-SA"/>
              </w:rPr>
              <w:t xml:space="preserve">Общий объем финансирования муниципальной программы составляет </w:t>
            </w:r>
            <w:r>
              <w:rPr>
                <w:rFonts w:eastAsia="" w:cs="Times New Roman" w:ascii="Times New Roman" w:hAnsi="Times New Roman"/>
                <w:color w:val="000000"/>
                <w:kern w:val="0"/>
                <w:sz w:val="28"/>
                <w:szCs w:val="28"/>
                <w:shd w:fill="FFFFFF" w:val="clear"/>
                <w:lang w:val="ru-RU" w:eastAsia="ru-RU" w:bidi="ar-SA"/>
              </w:rPr>
              <w:t>447 945,2</w:t>
            </w:r>
            <w:r>
              <w:rPr>
                <w:rFonts w:eastAsia="" w:cs="Times New Roman" w:ascii="Times New Roman" w:hAnsi="Times New Roman"/>
                <w:kern w:val="0"/>
                <w:sz w:val="28"/>
                <w:szCs w:val="28"/>
                <w:shd w:fill="FFFFFF" w:val="clear"/>
                <w:lang w:val="ru-RU" w:eastAsia="ru-RU" w:bidi="ar-SA"/>
              </w:rPr>
              <w:t xml:space="preserve"> тыс. рублей.</w:t>
            </w:r>
          </w:p>
          <w:p>
            <w:pPr>
              <w:pStyle w:val="Normal"/>
              <w:widowControl w:val="false"/>
              <w:suppressAutoHyphens w:val="true"/>
              <w:spacing w:lineRule="auto" w:line="240" w:before="0" w:after="0"/>
              <w:ind w:hanging="0" w:left="64" w:right="22"/>
              <w:jc w:val="both"/>
              <w:rPr>
                <w:highlight w:val="none"/>
                <w:shd w:fill="FFFFFF" w:val="clear"/>
              </w:rPr>
            </w:pPr>
            <w:r>
              <w:rPr>
                <w:rFonts w:eastAsia="" w:cs="Times New Roman" w:ascii="Times New Roman" w:hAnsi="Times New Roman"/>
                <w:kern w:val="0"/>
                <w:sz w:val="28"/>
                <w:szCs w:val="28"/>
                <w:shd w:fill="FFFFFF" w:val="clear"/>
                <w:lang w:val="ru-RU" w:eastAsia="ru-RU" w:bidi="ar-SA"/>
              </w:rPr>
              <w:t xml:space="preserve">Объем финансирования </w:t>
            </w:r>
            <w:r>
              <w:rPr>
                <w:rFonts w:eastAsia="" w:cs="Times New Roman" w:ascii="Times New Roman" w:hAnsi="Times New Roman"/>
                <w:kern w:val="0"/>
                <w:sz w:val="28"/>
                <w:szCs w:val="28"/>
                <w:shd w:fill="FFFFFF" w:val="clear"/>
                <w:lang w:val="en-US" w:eastAsia="ru-RU" w:bidi="ar-SA"/>
              </w:rPr>
              <w:t>I</w:t>
            </w:r>
            <w:r>
              <w:rPr>
                <w:rFonts w:eastAsia="" w:cs="Times New Roman" w:ascii="Times New Roman" w:hAnsi="Times New Roman"/>
                <w:kern w:val="0"/>
                <w:sz w:val="28"/>
                <w:szCs w:val="28"/>
                <w:shd w:fill="FFFFFF" w:val="clear"/>
                <w:lang w:val="ru-RU" w:eastAsia="ru-RU" w:bidi="ar-SA"/>
              </w:rPr>
              <w:t xml:space="preserve"> этапа муниципальной программы составляет 214 </w:t>
            </w:r>
            <w:r>
              <w:rPr>
                <w:rFonts w:eastAsia="" w:cs="Times New Roman" w:ascii="Times New Roman" w:hAnsi="Times New Roman"/>
                <w:color w:val="000000"/>
                <w:kern w:val="0"/>
                <w:sz w:val="28"/>
                <w:szCs w:val="28"/>
                <w:shd w:fill="FFFFFF" w:val="clear"/>
                <w:lang w:val="ru-RU" w:eastAsia="ru-RU" w:bidi="ar-SA"/>
              </w:rPr>
              <w:t>793,3</w:t>
            </w:r>
            <w:r>
              <w:rPr>
                <w:rFonts w:eastAsia="" w:cs="Times New Roman" w:ascii="Times New Roman" w:hAnsi="Times New Roman"/>
                <w:kern w:val="0"/>
                <w:sz w:val="28"/>
                <w:szCs w:val="28"/>
                <w:shd w:fill="FFFFFF" w:val="clear"/>
                <w:lang w:val="ru-RU" w:eastAsia="ru-RU" w:bidi="ar-SA"/>
              </w:rPr>
              <w:t xml:space="preserve"> тыс. рублей в том числе по годам реализации программы:</w:t>
            </w:r>
          </w:p>
          <w:p>
            <w:pPr>
              <w:pStyle w:val="NoSpacing"/>
              <w:widowControl w:val="false"/>
              <w:suppressAutoHyphens w:val="true"/>
              <w:spacing w:before="0" w:after="0"/>
              <w:ind w:hanging="0" w:left="64" w:right="22"/>
              <w:jc w:val="both"/>
              <w:rPr>
                <w:highlight w:val="none"/>
                <w:shd w:fill="FFFFFF" w:val="clear"/>
              </w:rPr>
            </w:pPr>
            <w:r>
              <w:rPr>
                <w:rFonts w:eastAsia="Times New Roman" w:cs="Times New Roman" w:ascii="Times New Roman" w:hAnsi="Times New Roman"/>
                <w:kern w:val="0"/>
                <w:sz w:val="28"/>
                <w:szCs w:val="28"/>
                <w:shd w:fill="FFFFFF" w:val="clear"/>
                <w:lang w:val="ru-RU" w:eastAsia="ru-RU" w:bidi="ar-SA"/>
              </w:rPr>
              <w:t xml:space="preserve">2015 год - </w:t>
            </w:r>
            <w:r>
              <w:rPr>
                <w:rFonts w:eastAsia="" w:cs="Times New Roman" w:ascii="Times New Roman" w:hAnsi="Times New Roman"/>
                <w:kern w:val="0"/>
                <w:sz w:val="28"/>
                <w:szCs w:val="28"/>
                <w:shd w:fill="FFFFFF" w:val="clear"/>
                <w:lang w:val="ru-RU" w:eastAsia="ru-RU" w:bidi="ar-SA"/>
              </w:rPr>
              <w:t>48 465,1</w:t>
            </w:r>
            <w:r>
              <w:rPr>
                <w:rFonts w:eastAsia="Times New Roman" w:cs="Times New Roman" w:ascii="Times New Roman" w:hAnsi="Times New Roman"/>
                <w:kern w:val="0"/>
                <w:sz w:val="28"/>
                <w:szCs w:val="28"/>
                <w:shd w:fill="FFFFFF" w:val="clear"/>
                <w:lang w:val="ru-RU" w:eastAsia="ru-RU" w:bidi="ar-SA"/>
              </w:rPr>
              <w:t xml:space="preserve"> тыс. рублей;</w:t>
            </w:r>
          </w:p>
          <w:p>
            <w:pPr>
              <w:pStyle w:val="NoSpacing"/>
              <w:widowControl w:val="false"/>
              <w:suppressAutoHyphens w:val="true"/>
              <w:spacing w:before="0" w:after="0"/>
              <w:ind w:hanging="0" w:left="64" w:right="22"/>
              <w:jc w:val="both"/>
              <w:rPr>
                <w:highlight w:val="none"/>
                <w:shd w:fill="FFFFFF" w:val="clear"/>
              </w:rPr>
            </w:pPr>
            <w:r>
              <w:rPr>
                <w:rFonts w:eastAsia="Times New Roman" w:cs="Times New Roman" w:ascii="Times New Roman" w:hAnsi="Times New Roman"/>
                <w:kern w:val="0"/>
                <w:sz w:val="28"/>
                <w:szCs w:val="28"/>
                <w:shd w:fill="FFFFFF" w:val="clear"/>
                <w:lang w:val="ru-RU" w:eastAsia="ru-RU" w:bidi="ar-SA"/>
              </w:rPr>
              <w:t xml:space="preserve">2016 год - </w:t>
            </w:r>
            <w:r>
              <w:rPr>
                <w:rFonts w:eastAsia="" w:cs="Times New Roman" w:ascii="Times New Roman" w:hAnsi="Times New Roman"/>
                <w:kern w:val="0"/>
                <w:sz w:val="28"/>
                <w:szCs w:val="28"/>
                <w:shd w:fill="FFFFFF" w:val="clear"/>
                <w:lang w:val="ru-RU" w:eastAsia="ru-RU" w:bidi="ar-SA"/>
              </w:rPr>
              <w:t xml:space="preserve">33 470,7 </w:t>
            </w:r>
            <w:r>
              <w:rPr>
                <w:rFonts w:eastAsia="Times New Roman" w:cs="Times New Roman" w:ascii="Times New Roman" w:hAnsi="Times New Roman"/>
                <w:kern w:val="0"/>
                <w:sz w:val="28"/>
                <w:szCs w:val="28"/>
                <w:shd w:fill="FFFFFF" w:val="clear"/>
                <w:lang w:val="ru-RU" w:eastAsia="ru-RU" w:bidi="ar-SA"/>
              </w:rPr>
              <w:t>тыс. рублей;</w:t>
            </w:r>
          </w:p>
          <w:p>
            <w:pPr>
              <w:pStyle w:val="NoSpacing"/>
              <w:widowControl w:val="false"/>
              <w:suppressAutoHyphens w:val="true"/>
              <w:spacing w:before="0" w:after="0"/>
              <w:ind w:hanging="0" w:left="64" w:right="22"/>
              <w:jc w:val="both"/>
              <w:rPr>
                <w:highlight w:val="none"/>
                <w:shd w:fill="FFFFFF" w:val="clear"/>
              </w:rPr>
            </w:pPr>
            <w:r>
              <w:rPr>
                <w:rFonts w:eastAsia="Times New Roman" w:cs="Times New Roman" w:ascii="Times New Roman" w:hAnsi="Times New Roman"/>
                <w:kern w:val="0"/>
                <w:sz w:val="28"/>
                <w:szCs w:val="28"/>
                <w:shd w:fill="FFFFFF" w:val="clear"/>
                <w:lang w:val="ru-RU" w:eastAsia="ru-RU" w:bidi="ar-SA"/>
              </w:rPr>
              <w:t>2017 год - 34 686,5 тыс. рублей;</w:t>
            </w:r>
          </w:p>
          <w:p>
            <w:pPr>
              <w:pStyle w:val="NoSpacing"/>
              <w:widowControl w:val="false"/>
              <w:suppressAutoHyphens w:val="true"/>
              <w:spacing w:before="0" w:after="0"/>
              <w:ind w:hanging="0" w:left="64" w:right="22"/>
              <w:jc w:val="both"/>
              <w:rPr>
                <w:highlight w:val="none"/>
                <w:shd w:fill="FFFFFF" w:val="clear"/>
              </w:rPr>
            </w:pPr>
            <w:r>
              <w:rPr>
                <w:rFonts w:eastAsia="Times New Roman" w:cs="Times New Roman" w:ascii="Times New Roman" w:hAnsi="Times New Roman"/>
                <w:kern w:val="0"/>
                <w:sz w:val="28"/>
                <w:szCs w:val="28"/>
                <w:shd w:fill="FFFFFF" w:val="clear"/>
                <w:lang w:val="ru-RU" w:eastAsia="ru-RU" w:bidi="ar-SA"/>
              </w:rPr>
              <w:t xml:space="preserve">2018 год - </w:t>
            </w:r>
            <w:r>
              <w:rPr>
                <w:rFonts w:eastAsia="" w:cs="Times New Roman" w:ascii="Times New Roman" w:hAnsi="Times New Roman"/>
                <w:kern w:val="0"/>
                <w:sz w:val="28"/>
                <w:szCs w:val="28"/>
                <w:shd w:fill="FFFFFF" w:val="clear"/>
                <w:lang w:val="ru-RU" w:eastAsia="ru-RU" w:bidi="ar-SA"/>
              </w:rPr>
              <w:t>35 149,3</w:t>
            </w:r>
            <w:r>
              <w:rPr>
                <w:rFonts w:eastAsia="Times New Roman" w:cs="Times New Roman" w:ascii="Times New Roman" w:hAnsi="Times New Roman"/>
                <w:kern w:val="0"/>
                <w:sz w:val="28"/>
                <w:szCs w:val="28"/>
                <w:shd w:fill="FFFFFF" w:val="clear"/>
                <w:lang w:val="ru-RU" w:eastAsia="ru-RU" w:bidi="ar-SA"/>
              </w:rPr>
              <w:t xml:space="preserve"> тыс. рублей;</w:t>
            </w:r>
          </w:p>
          <w:p>
            <w:pPr>
              <w:pStyle w:val="NoSpacing"/>
              <w:widowControl w:val="false"/>
              <w:suppressAutoHyphens w:val="true"/>
              <w:spacing w:before="0" w:after="0"/>
              <w:ind w:hanging="0" w:left="64" w:right="22"/>
              <w:jc w:val="both"/>
              <w:rPr>
                <w:highlight w:val="none"/>
                <w:shd w:fill="FFFFFF" w:val="clear"/>
              </w:rPr>
            </w:pPr>
            <w:r>
              <w:rPr>
                <w:rFonts w:eastAsia="Times New Roman" w:cs="Times New Roman" w:ascii="Times New Roman" w:hAnsi="Times New Roman"/>
                <w:kern w:val="0"/>
                <w:sz w:val="28"/>
                <w:szCs w:val="28"/>
                <w:shd w:fill="FFFFFF" w:val="clear"/>
                <w:lang w:val="ru-RU" w:eastAsia="ru-RU" w:bidi="ar-SA"/>
              </w:rPr>
              <w:t xml:space="preserve">2019 год - </w:t>
            </w:r>
            <w:r>
              <w:rPr>
                <w:rFonts w:eastAsia="" w:cs="Times New Roman" w:ascii="Times New Roman" w:hAnsi="Times New Roman"/>
                <w:color w:val="000000"/>
                <w:kern w:val="0"/>
                <w:sz w:val="28"/>
                <w:szCs w:val="28"/>
                <w:shd w:fill="FFFFFF" w:val="clear"/>
                <w:lang w:val="ru-RU" w:eastAsia="ru-RU" w:bidi="ar-SA"/>
              </w:rPr>
              <w:t>33</w:t>
            </w:r>
            <w:r>
              <w:rPr>
                <w:rFonts w:eastAsia="" w:cs="Times New Roman" w:ascii="Times New Roman" w:hAnsi="Times New Roman"/>
                <w:kern w:val="0"/>
                <w:sz w:val="28"/>
                <w:szCs w:val="28"/>
                <w:shd w:fill="FFFFFF" w:val="clear"/>
                <w:lang w:val="ru-RU" w:eastAsia="ru-RU" w:bidi="ar-SA"/>
              </w:rPr>
              <w:t xml:space="preserve"> </w:t>
            </w:r>
            <w:r>
              <w:rPr>
                <w:rFonts w:eastAsia="" w:cs="Times New Roman" w:ascii="Times New Roman" w:hAnsi="Times New Roman"/>
                <w:color w:val="000000"/>
                <w:kern w:val="0"/>
                <w:sz w:val="28"/>
                <w:szCs w:val="28"/>
                <w:shd w:fill="FFFFFF" w:val="clear"/>
                <w:lang w:val="ru-RU" w:eastAsia="ru-RU" w:bidi="ar-SA"/>
              </w:rPr>
              <w:t>241,0</w:t>
            </w:r>
            <w:r>
              <w:rPr>
                <w:rFonts w:eastAsia="Times New Roman" w:cs="Times New Roman" w:ascii="Times New Roman" w:hAnsi="Times New Roman"/>
                <w:kern w:val="0"/>
                <w:sz w:val="28"/>
                <w:szCs w:val="28"/>
                <w:shd w:fill="FFFFFF" w:val="clear"/>
                <w:lang w:val="ru-RU" w:eastAsia="ru-RU" w:bidi="ar-SA"/>
              </w:rPr>
              <w:t xml:space="preserve"> тыс. рублей;</w:t>
            </w:r>
          </w:p>
          <w:p>
            <w:pPr>
              <w:pStyle w:val="NoSpacing"/>
              <w:widowControl w:val="false"/>
              <w:suppressAutoHyphens w:val="true"/>
              <w:spacing w:before="0" w:after="0"/>
              <w:ind w:hanging="0" w:left="64" w:right="22"/>
              <w:jc w:val="both"/>
              <w:rPr>
                <w:highlight w:val="none"/>
                <w:shd w:fill="FFFFFF" w:val="clear"/>
              </w:rPr>
            </w:pPr>
            <w:r>
              <w:rPr>
                <w:rFonts w:eastAsia="Times New Roman" w:cs="Times New Roman" w:ascii="Times New Roman" w:hAnsi="Times New Roman"/>
                <w:kern w:val="0"/>
                <w:sz w:val="28"/>
                <w:szCs w:val="28"/>
                <w:shd w:fill="FFFFFF" w:val="clear"/>
                <w:lang w:val="ru-RU" w:eastAsia="ru-RU" w:bidi="ar-SA"/>
              </w:rPr>
              <w:t xml:space="preserve">2020 год - </w:t>
            </w:r>
            <w:r>
              <w:rPr>
                <w:rFonts w:eastAsia="" w:cs="Times New Roman" w:ascii="Times New Roman" w:hAnsi="Times New Roman"/>
                <w:color w:val="000000"/>
                <w:kern w:val="0"/>
                <w:sz w:val="28"/>
                <w:szCs w:val="28"/>
                <w:shd w:fill="FFFFFF" w:val="clear"/>
                <w:lang w:val="ru-RU" w:eastAsia="ru-RU" w:bidi="ar-SA"/>
              </w:rPr>
              <w:t xml:space="preserve">29 780,7 </w:t>
            </w:r>
            <w:r>
              <w:rPr>
                <w:rFonts w:eastAsia="Times New Roman" w:cs="Times New Roman" w:ascii="Times New Roman" w:hAnsi="Times New Roman"/>
                <w:kern w:val="0"/>
                <w:sz w:val="28"/>
                <w:szCs w:val="28"/>
                <w:shd w:fill="FFFFFF" w:val="clear"/>
                <w:lang w:val="ru-RU" w:eastAsia="ru-RU" w:bidi="ar-SA"/>
              </w:rPr>
              <w:t>тыс. рублей;</w:t>
            </w:r>
          </w:p>
          <w:p>
            <w:pPr>
              <w:pStyle w:val="NoSpacing"/>
              <w:widowControl w:val="false"/>
              <w:suppressAutoHyphens w:val="true"/>
              <w:spacing w:before="0" w:after="0"/>
              <w:ind w:hanging="0" w:left="64" w:right="22"/>
              <w:jc w:val="both"/>
              <w:rPr>
                <w:rFonts w:ascii="Times New Roman" w:hAnsi="Times New Roman" w:eastAsia="Times New Roman" w:cs="Times New Roman"/>
                <w:sz w:val="28"/>
                <w:szCs w:val="28"/>
                <w:highlight w:val="none"/>
                <w:shd w:fill="FFFFFF" w:val="clear"/>
              </w:rPr>
            </w:pPr>
            <w:r>
              <w:rPr>
                <w:rFonts w:eastAsia="Times New Roman" w:cs="Times New Roman" w:ascii="Times New Roman" w:hAnsi="Times New Roman"/>
                <w:sz w:val="28"/>
                <w:szCs w:val="28"/>
                <w:shd w:fill="FFFFFF" w:val="clear"/>
              </w:rPr>
            </w:r>
          </w:p>
          <w:p>
            <w:pPr>
              <w:pStyle w:val="NoSpacing"/>
              <w:widowControl w:val="false"/>
              <w:suppressAutoHyphens w:val="true"/>
              <w:spacing w:before="0" w:after="0"/>
              <w:ind w:hanging="0" w:left="64" w:right="22"/>
              <w:jc w:val="both"/>
              <w:rPr>
                <w:highlight w:val="none"/>
                <w:shd w:fill="FFFFFF" w:val="clear"/>
              </w:rPr>
            </w:pPr>
            <w:r>
              <w:rPr>
                <w:rFonts w:eastAsia="Times New Roman" w:cs="Times New Roman" w:ascii="Times New Roman" w:hAnsi="Times New Roman"/>
                <w:kern w:val="0"/>
                <w:sz w:val="28"/>
                <w:szCs w:val="28"/>
                <w:shd w:fill="FFFFFF" w:val="clear"/>
                <w:lang w:val="ru-RU" w:eastAsia="ru-RU" w:bidi="ar-SA"/>
              </w:rPr>
              <w:t xml:space="preserve">объем финансирования </w:t>
            </w:r>
            <w:r>
              <w:rPr>
                <w:rFonts w:eastAsia="Times New Roman" w:cs="Times New Roman" w:ascii="Times New Roman" w:hAnsi="Times New Roman"/>
                <w:kern w:val="0"/>
                <w:sz w:val="28"/>
                <w:szCs w:val="28"/>
                <w:shd w:fill="FFFFFF" w:val="clear"/>
                <w:lang w:val="en-US" w:eastAsia="ru-RU" w:bidi="ar-SA"/>
              </w:rPr>
              <w:t>II</w:t>
            </w:r>
            <w:r>
              <w:rPr>
                <w:rFonts w:eastAsia="Times New Roman" w:cs="Times New Roman" w:ascii="Times New Roman" w:hAnsi="Times New Roman"/>
                <w:kern w:val="0"/>
                <w:sz w:val="28"/>
                <w:szCs w:val="28"/>
                <w:shd w:fill="FFFFFF" w:val="clear"/>
                <w:lang w:val="ru-RU" w:eastAsia="ru-RU" w:bidi="ar-SA"/>
              </w:rPr>
              <w:t xml:space="preserve"> этапа муниципальной программы составляет 233 151,9</w:t>
            </w:r>
            <w:r>
              <w:rPr>
                <w:rFonts w:eastAsia="Times New Roman" w:cs="Times New Roman" w:ascii="Times New Roman" w:hAnsi="Times New Roman"/>
                <w:color w:val="000000"/>
                <w:kern w:val="0"/>
                <w:sz w:val="28"/>
                <w:szCs w:val="28"/>
                <w:shd w:fill="FFFFFF" w:val="clear"/>
                <w:lang w:val="ru-RU" w:eastAsia="ru-RU" w:bidi="ar-SA"/>
              </w:rPr>
              <w:t xml:space="preserve"> </w:t>
            </w:r>
            <w:r>
              <w:rPr>
                <w:rFonts w:eastAsia="Times New Roman" w:cs="Times New Roman" w:ascii="Times New Roman" w:hAnsi="Times New Roman"/>
                <w:kern w:val="0"/>
                <w:sz w:val="28"/>
                <w:szCs w:val="28"/>
                <w:shd w:fill="FFFFFF" w:val="clear"/>
                <w:lang w:val="ru-RU" w:eastAsia="ru-RU" w:bidi="ar-SA"/>
              </w:rPr>
              <w:t>тыс. рублей, в том числе по годам реализации муниципальной программы:</w:t>
            </w:r>
          </w:p>
          <w:p>
            <w:pPr>
              <w:pStyle w:val="NoSpacing"/>
              <w:widowControl w:val="false"/>
              <w:suppressAutoHyphens w:val="true"/>
              <w:spacing w:before="0" w:after="0"/>
              <w:ind w:hanging="0" w:left="64" w:right="22"/>
              <w:jc w:val="both"/>
              <w:rPr>
                <w:highlight w:val="none"/>
                <w:shd w:fill="FFFFFF" w:val="clear"/>
              </w:rPr>
            </w:pPr>
            <w:r>
              <w:rPr>
                <w:rFonts w:eastAsia="Times New Roman" w:cs="Times New Roman" w:ascii="Times New Roman" w:hAnsi="Times New Roman"/>
                <w:kern w:val="0"/>
                <w:sz w:val="28"/>
                <w:szCs w:val="28"/>
                <w:shd w:fill="FFFFFF" w:val="clear"/>
                <w:lang w:val="ru-RU" w:eastAsia="ru-RU" w:bidi="ar-SA"/>
              </w:rPr>
              <w:t xml:space="preserve">2021 год - </w:t>
            </w:r>
            <w:r>
              <w:rPr>
                <w:rFonts w:eastAsia="Times New Roman" w:cs="Times New Roman" w:ascii="Times New Roman" w:hAnsi="Times New Roman"/>
                <w:color w:val="000000"/>
                <w:kern w:val="0"/>
                <w:sz w:val="28"/>
                <w:szCs w:val="28"/>
                <w:shd w:fill="FFFFFF" w:val="clear"/>
                <w:lang w:val="ru-RU" w:eastAsia="ru-RU" w:bidi="ar-SA"/>
              </w:rPr>
              <w:t>28 288,9</w:t>
            </w:r>
            <w:r>
              <w:rPr>
                <w:rFonts w:eastAsia="Times New Roman" w:cs="Times New Roman" w:ascii="Times New Roman" w:hAnsi="Times New Roman"/>
                <w:kern w:val="0"/>
                <w:sz w:val="28"/>
                <w:szCs w:val="28"/>
                <w:shd w:fill="FFFFFF" w:val="clear"/>
                <w:lang w:val="ru-RU" w:eastAsia="ru-RU" w:bidi="ar-SA"/>
              </w:rPr>
              <w:t xml:space="preserve"> тыс. рублей;</w:t>
            </w:r>
          </w:p>
          <w:p>
            <w:pPr>
              <w:pStyle w:val="NoSpacing"/>
              <w:widowControl w:val="false"/>
              <w:suppressAutoHyphens w:val="true"/>
              <w:spacing w:before="0" w:after="0"/>
              <w:ind w:hanging="0" w:left="64" w:right="22"/>
              <w:jc w:val="both"/>
              <w:rPr>
                <w:highlight w:val="none"/>
                <w:shd w:fill="FFFFFF" w:val="clear"/>
              </w:rPr>
            </w:pPr>
            <w:r>
              <w:rPr>
                <w:rFonts w:eastAsia="Times New Roman" w:cs="Times New Roman" w:ascii="Times New Roman" w:hAnsi="Times New Roman"/>
                <w:kern w:val="0"/>
                <w:sz w:val="28"/>
                <w:szCs w:val="28"/>
                <w:shd w:fill="FFFFFF" w:val="clear"/>
                <w:lang w:val="ru-RU" w:eastAsia="ru-RU" w:bidi="ar-SA"/>
              </w:rPr>
              <w:t xml:space="preserve">2022 год - </w:t>
            </w:r>
            <w:r>
              <w:rPr>
                <w:rFonts w:eastAsia="Times New Roman" w:cs="Times New Roman" w:ascii="Times New Roman" w:hAnsi="Times New Roman"/>
                <w:color w:val="000000"/>
                <w:kern w:val="0"/>
                <w:sz w:val="28"/>
                <w:szCs w:val="28"/>
                <w:shd w:fill="FFFFFF" w:val="clear"/>
                <w:lang w:val="ru-RU" w:eastAsia="ru-RU" w:bidi="ar-SA"/>
              </w:rPr>
              <w:t xml:space="preserve">34 813,8 </w:t>
            </w:r>
            <w:r>
              <w:rPr>
                <w:rFonts w:eastAsia="Times New Roman" w:cs="Times New Roman" w:ascii="Times New Roman" w:hAnsi="Times New Roman"/>
                <w:kern w:val="0"/>
                <w:sz w:val="28"/>
                <w:szCs w:val="28"/>
                <w:shd w:fill="FFFFFF" w:val="clear"/>
                <w:lang w:val="ru-RU" w:eastAsia="ru-RU" w:bidi="ar-SA"/>
              </w:rPr>
              <w:t xml:space="preserve"> тыс. рублей;</w:t>
            </w:r>
          </w:p>
          <w:p>
            <w:pPr>
              <w:pStyle w:val="NoSpacing"/>
              <w:widowControl w:val="false"/>
              <w:suppressAutoHyphens w:val="true"/>
              <w:spacing w:before="0" w:after="0"/>
              <w:ind w:hanging="0" w:left="64" w:right="22"/>
              <w:jc w:val="both"/>
              <w:rPr>
                <w:highlight w:val="none"/>
                <w:shd w:fill="FFFFFF" w:val="clear"/>
              </w:rPr>
            </w:pPr>
            <w:r>
              <w:rPr>
                <w:rFonts w:eastAsia="Times New Roman" w:cs="Times New Roman" w:ascii="Times New Roman" w:hAnsi="Times New Roman"/>
                <w:kern w:val="0"/>
                <w:sz w:val="28"/>
                <w:szCs w:val="28"/>
                <w:shd w:fill="FFFFFF" w:val="clear"/>
                <w:lang w:val="ru-RU" w:eastAsia="ru-RU" w:bidi="ar-SA"/>
              </w:rPr>
              <w:t xml:space="preserve">2023 год - </w:t>
            </w:r>
            <w:r>
              <w:rPr>
                <w:rFonts w:eastAsia="Times New Roman" w:cs="Times New Roman" w:ascii="Times New Roman" w:hAnsi="Times New Roman"/>
                <w:color w:val="000000"/>
                <w:kern w:val="0"/>
                <w:sz w:val="28"/>
                <w:szCs w:val="28"/>
                <w:shd w:fill="FFFFFF" w:val="clear"/>
                <w:lang w:val="ru-RU" w:eastAsia="ru-RU" w:bidi="ar-SA"/>
              </w:rPr>
              <w:t>40 411,6</w:t>
            </w:r>
            <w:r>
              <w:rPr>
                <w:rFonts w:eastAsia="Times New Roman" w:cs="Times New Roman" w:ascii="Times New Roman" w:hAnsi="Times New Roman"/>
                <w:kern w:val="0"/>
                <w:sz w:val="28"/>
                <w:szCs w:val="28"/>
                <w:shd w:fill="FFFFFF" w:val="clear"/>
                <w:lang w:val="ru-RU" w:eastAsia="ru-RU" w:bidi="ar-SA"/>
              </w:rPr>
              <w:t xml:space="preserve"> тыс. рублей;</w:t>
            </w:r>
          </w:p>
          <w:p>
            <w:pPr>
              <w:pStyle w:val="NoSpacing"/>
              <w:widowControl w:val="false"/>
              <w:suppressAutoHyphens w:val="true"/>
              <w:spacing w:before="0" w:after="0"/>
              <w:ind w:hanging="0" w:left="64" w:right="22"/>
              <w:jc w:val="both"/>
              <w:rPr>
                <w:highlight w:val="none"/>
                <w:shd w:fill="FFFFFF" w:val="clear"/>
              </w:rPr>
            </w:pPr>
            <w:r>
              <w:rPr>
                <w:rFonts w:eastAsia="Times New Roman" w:cs="Times New Roman" w:ascii="Times New Roman" w:hAnsi="Times New Roman"/>
                <w:kern w:val="0"/>
                <w:sz w:val="28"/>
                <w:szCs w:val="28"/>
                <w:shd w:fill="FFFFFF" w:val="clear"/>
                <w:lang w:val="ru-RU" w:eastAsia="ru-RU" w:bidi="ar-SA"/>
              </w:rPr>
              <w:t>20</w:t>
            </w:r>
            <w:r>
              <w:rPr>
                <w:rFonts w:eastAsia="Times New Roman" w:cs="Times New Roman" w:ascii="Times New Roman" w:hAnsi="Times New Roman"/>
                <w:color w:val="000000"/>
                <w:kern w:val="0"/>
                <w:sz w:val="28"/>
                <w:szCs w:val="28"/>
                <w:shd w:fill="FFFFFF" w:val="clear"/>
                <w:lang w:val="ru-RU" w:eastAsia="ru-RU" w:bidi="ar-SA"/>
              </w:rPr>
              <w:t>24</w:t>
            </w:r>
            <w:r>
              <w:rPr>
                <w:rFonts w:eastAsia="Times New Roman" w:cs="Times New Roman" w:ascii="Times New Roman" w:hAnsi="Times New Roman"/>
                <w:kern w:val="0"/>
                <w:sz w:val="28"/>
                <w:szCs w:val="28"/>
                <w:shd w:fill="FFFFFF" w:val="clear"/>
                <w:lang w:val="ru-RU" w:eastAsia="ru-RU" w:bidi="ar-SA"/>
              </w:rPr>
              <w:t xml:space="preserve"> год - 60</w:t>
            </w:r>
            <w:r>
              <w:rPr>
                <w:rFonts w:eastAsia="Times New Roman" w:cs="Times New Roman" w:ascii="Times New Roman" w:hAnsi="Times New Roman"/>
                <w:color w:val="000000"/>
                <w:kern w:val="0"/>
                <w:sz w:val="28"/>
                <w:szCs w:val="28"/>
                <w:shd w:fill="FFFFFF" w:val="clear"/>
                <w:lang w:val="ru-RU" w:eastAsia="ru-RU" w:bidi="ar-SA"/>
              </w:rPr>
              <w:t xml:space="preserve"> 173,6</w:t>
            </w:r>
            <w:r>
              <w:rPr>
                <w:rFonts w:eastAsia="Times New Roman" w:cs="Times New Roman" w:ascii="Times New Roman" w:hAnsi="Times New Roman"/>
                <w:kern w:val="0"/>
                <w:sz w:val="28"/>
                <w:szCs w:val="28"/>
                <w:shd w:fill="FFFFFF" w:val="clear"/>
                <w:lang w:val="ru-RU" w:eastAsia="ru-RU" w:bidi="ar-SA"/>
              </w:rPr>
              <w:t xml:space="preserve"> тыс. рублей;</w:t>
            </w:r>
          </w:p>
          <w:p>
            <w:pPr>
              <w:pStyle w:val="NoSpacing"/>
              <w:widowControl w:val="false"/>
              <w:suppressAutoHyphens w:val="true"/>
              <w:spacing w:before="0" w:after="0"/>
              <w:ind w:hanging="0" w:left="64" w:right="22"/>
              <w:jc w:val="both"/>
              <w:rPr>
                <w:highlight w:val="none"/>
                <w:shd w:fill="FFFFFF" w:val="clear"/>
              </w:rPr>
            </w:pPr>
            <w:r>
              <w:rPr>
                <w:rFonts w:eastAsia="Times New Roman" w:cs="Times New Roman" w:ascii="Times New Roman" w:hAnsi="Times New Roman"/>
                <w:kern w:val="0"/>
                <w:sz w:val="28"/>
                <w:szCs w:val="28"/>
                <w:shd w:fill="FFFFFF" w:val="clear"/>
                <w:lang w:val="ru-RU" w:eastAsia="ru-RU" w:bidi="ar-SA"/>
              </w:rPr>
              <w:t xml:space="preserve">2025 год - </w:t>
            </w:r>
            <w:r>
              <w:rPr>
                <w:rFonts w:eastAsia="Times New Roman" w:cs="Times New Roman" w:ascii="Times New Roman" w:hAnsi="Times New Roman"/>
                <w:color w:val="000000"/>
                <w:kern w:val="0"/>
                <w:sz w:val="28"/>
                <w:szCs w:val="28"/>
                <w:shd w:fill="FFFFFF" w:val="clear"/>
                <w:lang w:val="ru-RU" w:eastAsia="ru-RU" w:bidi="ar-SA"/>
              </w:rPr>
              <w:t>35 732,0</w:t>
            </w:r>
            <w:r>
              <w:rPr>
                <w:rFonts w:eastAsia="Times New Roman" w:cs="Times New Roman" w:ascii="Times New Roman" w:hAnsi="Times New Roman"/>
                <w:kern w:val="0"/>
                <w:sz w:val="28"/>
                <w:szCs w:val="28"/>
                <w:shd w:fill="FFFFFF" w:val="clear"/>
                <w:lang w:val="ru-RU" w:eastAsia="ru-RU" w:bidi="ar-SA"/>
              </w:rPr>
              <w:t xml:space="preserve"> тыс. рублей;</w:t>
            </w:r>
          </w:p>
          <w:p>
            <w:pPr>
              <w:pStyle w:val="NoSpacing"/>
              <w:widowControl w:val="false"/>
              <w:suppressAutoHyphens w:val="true"/>
              <w:spacing w:before="0" w:after="0"/>
              <w:ind w:hanging="0" w:left="64" w:right="22"/>
              <w:jc w:val="both"/>
              <w:rPr>
                <w:rFonts w:ascii="Times New Roman" w:hAnsi="Times New Roman"/>
                <w:sz w:val="28"/>
                <w:szCs w:val="28"/>
              </w:rPr>
            </w:pPr>
            <w:r>
              <w:rPr>
                <w:rFonts w:ascii="Times New Roman" w:hAnsi="Times New Roman"/>
                <w:kern w:val="0"/>
                <w:sz w:val="28"/>
                <w:szCs w:val="28"/>
                <w:lang w:val="ru-RU" w:eastAsia="ru-RU" w:bidi="ar-SA"/>
              </w:rPr>
              <w:t xml:space="preserve">2026 год - </w:t>
            </w:r>
            <w:r>
              <w:rPr>
                <w:rFonts w:ascii="Times New Roman" w:hAnsi="Times New Roman"/>
                <w:color w:val="000000"/>
                <w:kern w:val="0"/>
                <w:sz w:val="28"/>
                <w:szCs w:val="28"/>
                <w:lang w:val="ru-RU" w:eastAsia="ru-RU" w:bidi="ar-SA"/>
              </w:rPr>
              <w:t>33 732,0</w:t>
            </w:r>
            <w:r>
              <w:rPr>
                <w:rFonts w:ascii="Times New Roman" w:hAnsi="Times New Roman"/>
                <w:kern w:val="0"/>
                <w:sz w:val="28"/>
                <w:szCs w:val="28"/>
                <w:lang w:val="ru-RU" w:eastAsia="ru-RU" w:bidi="ar-SA"/>
              </w:rPr>
              <w:t xml:space="preserve"> тыс. рублей;</w:t>
            </w:r>
          </w:p>
          <w:p>
            <w:pPr>
              <w:pStyle w:val="NoSpacing"/>
              <w:widowControl w:val="false"/>
              <w:suppressAutoHyphens w:val="true"/>
              <w:spacing w:before="0" w:after="0"/>
              <w:ind w:hanging="0" w:left="64" w:right="22"/>
              <w:jc w:val="both"/>
              <w:rPr>
                <w:kern w:val="0"/>
                <w:lang w:val="ru-RU" w:eastAsia="ru-RU" w:bidi="ar-SA"/>
              </w:rPr>
            </w:pPr>
            <w:r>
              <w:rPr>
                <w:kern w:val="0"/>
                <w:lang w:val="ru-RU" w:eastAsia="ru-RU" w:bidi="ar-SA"/>
              </w:rPr>
            </w:r>
          </w:p>
          <w:p>
            <w:pPr>
              <w:pStyle w:val="NoSpacing"/>
              <w:widowControl w:val="false"/>
              <w:suppressAutoHyphens w:val="true"/>
              <w:spacing w:before="0" w:after="0"/>
              <w:ind w:hanging="0" w:left="64" w:right="22"/>
              <w:jc w:val="both"/>
              <w:rPr>
                <w:highlight w:val="none"/>
                <w:shd w:fill="FFFFFF" w:val="clear"/>
              </w:rPr>
            </w:pPr>
            <w:r>
              <w:rPr>
                <w:rFonts w:eastAsia="Times New Roman" w:cs="Times New Roman" w:ascii="Times New Roman" w:hAnsi="Times New Roman"/>
                <w:kern w:val="0"/>
                <w:sz w:val="28"/>
                <w:szCs w:val="28"/>
                <w:shd w:fill="FFFFFF" w:val="clear"/>
                <w:lang w:val="ru-RU" w:eastAsia="ru-RU" w:bidi="ar-SA"/>
              </w:rPr>
              <w:t>из средств бюджета муниципального образования Северский район</w:t>
            </w:r>
            <w:r>
              <w:rPr>
                <w:rFonts w:eastAsia="Times New Roman" w:cs="Times New Roman" w:ascii="Times New Roman" w:hAnsi="Times New Roman"/>
                <w:kern w:val="0"/>
                <w:sz w:val="28"/>
                <w:szCs w:val="28"/>
                <w:shd w:fill="auto" w:val="clear"/>
                <w:lang w:val="ru-RU" w:eastAsia="ru-RU" w:bidi="ar-SA"/>
              </w:rPr>
              <w:t xml:space="preserve"> 408</w:t>
            </w:r>
            <w:r>
              <w:rPr>
                <w:rFonts w:eastAsia="Times New Roman" w:cs="Times New Roman" w:ascii="Times New Roman" w:hAnsi="Times New Roman"/>
                <w:color w:val="000000"/>
                <w:kern w:val="0"/>
                <w:sz w:val="28"/>
                <w:szCs w:val="28"/>
                <w:shd w:fill="auto" w:val="clear"/>
                <w:lang w:val="ru-RU" w:eastAsia="ru-RU" w:bidi="ar-SA"/>
              </w:rPr>
              <w:t xml:space="preserve"> 102,1</w:t>
            </w:r>
            <w:r>
              <w:rPr>
                <w:rFonts w:eastAsia="Times New Roman" w:cs="Times New Roman" w:ascii="Times New Roman" w:hAnsi="Times New Roman"/>
                <w:kern w:val="0"/>
                <w:sz w:val="28"/>
                <w:szCs w:val="28"/>
                <w:shd w:fill="auto" w:val="clear"/>
                <w:lang w:val="ru-RU" w:eastAsia="ru-RU" w:bidi="ar-SA"/>
              </w:rPr>
              <w:t xml:space="preserve"> тыс.</w:t>
            </w:r>
            <w:r>
              <w:rPr>
                <w:rFonts w:eastAsia="Times New Roman" w:cs="Times New Roman" w:ascii="Times New Roman" w:hAnsi="Times New Roman"/>
                <w:kern w:val="0"/>
                <w:sz w:val="28"/>
                <w:szCs w:val="28"/>
                <w:shd w:fill="FFFFFF" w:val="clear"/>
                <w:lang w:val="ru-RU" w:eastAsia="ru-RU" w:bidi="ar-SA"/>
              </w:rPr>
              <w:t xml:space="preserve"> рублей, в том числе </w:t>
            </w:r>
            <w:r>
              <w:rPr>
                <w:rFonts w:eastAsia="" w:cs="Times New Roman" w:ascii="Times New Roman" w:hAnsi="Times New Roman"/>
                <w:kern w:val="0"/>
                <w:sz w:val="28"/>
                <w:szCs w:val="28"/>
                <w:shd w:fill="FFFFFF" w:val="clear"/>
                <w:lang w:val="en-US" w:eastAsia="ru-RU" w:bidi="ar-SA"/>
              </w:rPr>
              <w:t>I</w:t>
            </w:r>
            <w:r>
              <w:rPr>
                <w:rFonts w:eastAsia="" w:cs="Times New Roman" w:ascii="Times New Roman" w:hAnsi="Times New Roman"/>
                <w:kern w:val="0"/>
                <w:sz w:val="28"/>
                <w:szCs w:val="28"/>
                <w:shd w:fill="FFFFFF" w:val="clear"/>
                <w:lang w:val="ru-RU" w:eastAsia="ru-RU" w:bidi="ar-SA"/>
              </w:rPr>
              <w:t xml:space="preserve"> этап муниципальной программы </w:t>
            </w:r>
            <w:r>
              <w:rPr>
                <w:rFonts w:eastAsia="" w:cs="Times New Roman" w:ascii="Times New Roman" w:hAnsi="Times New Roman"/>
                <w:color w:val="000000"/>
                <w:kern w:val="0"/>
                <w:sz w:val="28"/>
                <w:szCs w:val="28"/>
                <w:shd w:fill="FFFFFF" w:val="clear"/>
                <w:lang w:val="ru-RU" w:eastAsia="ru-RU" w:bidi="ar-SA"/>
              </w:rPr>
              <w:t>179 992,3</w:t>
            </w:r>
            <w:r>
              <w:rPr>
                <w:rFonts w:eastAsia="" w:cs="Times New Roman" w:ascii="Times New Roman" w:hAnsi="Times New Roman"/>
                <w:kern w:val="0"/>
                <w:sz w:val="28"/>
                <w:szCs w:val="28"/>
                <w:shd w:fill="FFFFFF" w:val="clear"/>
                <w:lang w:val="ru-RU" w:eastAsia="ru-RU" w:bidi="ar-SA"/>
              </w:rPr>
              <w:t xml:space="preserve"> тыс. рублей, </w:t>
            </w:r>
            <w:r>
              <w:rPr>
                <w:rFonts w:eastAsia="Times New Roman" w:cs="Times New Roman" w:ascii="Times New Roman" w:hAnsi="Times New Roman"/>
                <w:kern w:val="0"/>
                <w:sz w:val="28"/>
                <w:szCs w:val="28"/>
                <w:shd w:fill="FFFFFF" w:val="clear"/>
                <w:lang w:val="ru-RU" w:eastAsia="ru-RU" w:bidi="ar-SA"/>
              </w:rPr>
              <w:t>в том числе по годам:</w:t>
            </w:r>
          </w:p>
          <w:p>
            <w:pPr>
              <w:pStyle w:val="NoSpacing"/>
              <w:widowControl w:val="false"/>
              <w:suppressAutoHyphens w:val="true"/>
              <w:spacing w:before="0" w:after="0"/>
              <w:ind w:hanging="0" w:left="64" w:right="22"/>
              <w:jc w:val="both"/>
              <w:rPr>
                <w:highlight w:val="none"/>
                <w:shd w:fill="FFFFFF" w:val="clear"/>
              </w:rPr>
            </w:pPr>
            <w:r>
              <w:rPr>
                <w:shd w:fill="FFFFFF" w:val="clear"/>
              </w:rPr>
            </w:r>
          </w:p>
          <w:p>
            <w:pPr>
              <w:pStyle w:val="NoSpacing"/>
              <w:widowControl w:val="false"/>
              <w:suppressAutoHyphens w:val="true"/>
              <w:spacing w:before="0" w:after="0"/>
              <w:ind w:hanging="0" w:left="64" w:right="22"/>
              <w:jc w:val="both"/>
              <w:rPr>
                <w:highlight w:val="none"/>
                <w:shd w:fill="FFFFFF" w:val="clear"/>
              </w:rPr>
            </w:pPr>
            <w:r>
              <w:rPr>
                <w:rFonts w:eastAsia="Times New Roman" w:cs="Times New Roman" w:ascii="Times New Roman" w:hAnsi="Times New Roman"/>
                <w:kern w:val="0"/>
                <w:sz w:val="28"/>
                <w:szCs w:val="28"/>
                <w:shd w:fill="FFFFFF" w:val="clear"/>
                <w:lang w:val="ru-RU" w:eastAsia="ru-RU" w:bidi="ar-SA"/>
              </w:rPr>
              <w:t xml:space="preserve">2015 год -  </w:t>
            </w:r>
            <w:r>
              <w:rPr>
                <w:rFonts w:eastAsia="" w:cs="Times New Roman" w:ascii="Times New Roman" w:hAnsi="Times New Roman"/>
                <w:kern w:val="0"/>
                <w:sz w:val="28"/>
                <w:szCs w:val="28"/>
                <w:shd w:fill="FFFFFF" w:val="clear"/>
                <w:lang w:val="ru-RU" w:eastAsia="ru-RU" w:bidi="ar-SA"/>
              </w:rPr>
              <w:t>48 465,1</w:t>
            </w:r>
            <w:r>
              <w:rPr>
                <w:rFonts w:eastAsia="Times New Roman" w:cs="Times New Roman" w:ascii="Times New Roman" w:hAnsi="Times New Roman"/>
                <w:kern w:val="0"/>
                <w:sz w:val="28"/>
                <w:szCs w:val="28"/>
                <w:shd w:fill="FFFFFF" w:val="clear"/>
                <w:lang w:val="ru-RU" w:eastAsia="ru-RU" w:bidi="ar-SA"/>
              </w:rPr>
              <w:t xml:space="preserve"> тыс. рублей;</w:t>
            </w:r>
          </w:p>
          <w:p>
            <w:pPr>
              <w:pStyle w:val="NoSpacing"/>
              <w:widowControl w:val="false"/>
              <w:suppressAutoHyphens w:val="true"/>
              <w:spacing w:before="0" w:after="0"/>
              <w:ind w:hanging="0" w:left="64" w:right="22"/>
              <w:jc w:val="both"/>
              <w:rPr>
                <w:highlight w:val="none"/>
                <w:shd w:fill="FFFFFF" w:val="clear"/>
              </w:rPr>
            </w:pPr>
            <w:r>
              <w:rPr>
                <w:rFonts w:eastAsia="Times New Roman" w:cs="Times New Roman" w:ascii="Times New Roman" w:hAnsi="Times New Roman"/>
                <w:kern w:val="0"/>
                <w:sz w:val="28"/>
                <w:szCs w:val="28"/>
                <w:shd w:fill="FFFFFF" w:val="clear"/>
                <w:lang w:val="ru-RU" w:eastAsia="ru-RU" w:bidi="ar-SA"/>
              </w:rPr>
              <w:t xml:space="preserve">2016 год - </w:t>
            </w:r>
            <w:r>
              <w:rPr>
                <w:rFonts w:eastAsia="" w:cs="Times New Roman" w:ascii="Times New Roman" w:hAnsi="Times New Roman"/>
                <w:kern w:val="0"/>
                <w:sz w:val="28"/>
                <w:szCs w:val="28"/>
                <w:shd w:fill="FFFFFF" w:val="clear"/>
                <w:lang w:val="ru-RU" w:eastAsia="ru-RU" w:bidi="ar-SA"/>
              </w:rPr>
              <w:t xml:space="preserve">22 914,7 </w:t>
            </w:r>
            <w:r>
              <w:rPr>
                <w:rFonts w:eastAsia="Times New Roman" w:cs="Times New Roman" w:ascii="Times New Roman" w:hAnsi="Times New Roman"/>
                <w:kern w:val="0"/>
                <w:sz w:val="28"/>
                <w:szCs w:val="28"/>
                <w:shd w:fill="FFFFFF" w:val="clear"/>
                <w:lang w:val="ru-RU" w:eastAsia="ru-RU" w:bidi="ar-SA"/>
              </w:rPr>
              <w:t>тыс. рублей;</w:t>
            </w:r>
          </w:p>
          <w:p>
            <w:pPr>
              <w:pStyle w:val="NoSpacing"/>
              <w:widowControl w:val="false"/>
              <w:suppressAutoHyphens w:val="true"/>
              <w:spacing w:before="0" w:after="0"/>
              <w:ind w:hanging="0" w:left="64" w:right="22"/>
              <w:jc w:val="both"/>
              <w:rPr>
                <w:highlight w:val="none"/>
                <w:shd w:fill="FFFFFF" w:val="clear"/>
              </w:rPr>
            </w:pPr>
            <w:r>
              <w:rPr>
                <w:rFonts w:eastAsia="Times New Roman" w:cs="Times New Roman" w:ascii="Times New Roman" w:hAnsi="Times New Roman"/>
                <w:kern w:val="0"/>
                <w:sz w:val="28"/>
                <w:szCs w:val="28"/>
                <w:shd w:fill="FFFFFF" w:val="clear"/>
                <w:lang w:val="ru-RU" w:eastAsia="ru-RU" w:bidi="ar-SA"/>
              </w:rPr>
              <w:t>2017 год - 24 453,8 тыс. рублей;</w:t>
            </w:r>
          </w:p>
          <w:p>
            <w:pPr>
              <w:pStyle w:val="NoSpacing"/>
              <w:widowControl w:val="false"/>
              <w:suppressAutoHyphens w:val="true"/>
              <w:spacing w:before="0" w:after="0"/>
              <w:ind w:hanging="0" w:left="64" w:right="22"/>
              <w:jc w:val="both"/>
              <w:rPr>
                <w:highlight w:val="none"/>
                <w:shd w:fill="FFFFFF" w:val="clear"/>
              </w:rPr>
            </w:pPr>
            <w:r>
              <w:rPr>
                <w:rFonts w:eastAsia="Times New Roman" w:cs="Times New Roman" w:ascii="Times New Roman" w:hAnsi="Times New Roman"/>
                <w:kern w:val="0"/>
                <w:sz w:val="28"/>
                <w:szCs w:val="28"/>
                <w:shd w:fill="FFFFFF" w:val="clear"/>
                <w:lang w:val="ru-RU" w:eastAsia="ru-RU" w:bidi="ar-SA"/>
              </w:rPr>
              <w:t xml:space="preserve">2018 год - </w:t>
            </w:r>
            <w:r>
              <w:rPr>
                <w:rFonts w:eastAsia="" w:cs="Times New Roman" w:ascii="Times New Roman" w:hAnsi="Times New Roman"/>
                <w:kern w:val="0"/>
                <w:sz w:val="28"/>
                <w:szCs w:val="28"/>
                <w:shd w:fill="FFFFFF" w:val="clear"/>
                <w:lang w:val="ru-RU" w:eastAsia="ru-RU" w:bidi="ar-SA"/>
              </w:rPr>
              <w:t>24 970,4</w:t>
            </w:r>
            <w:r>
              <w:rPr>
                <w:rFonts w:eastAsia="Times New Roman" w:cs="Times New Roman" w:ascii="Times New Roman" w:hAnsi="Times New Roman"/>
                <w:kern w:val="0"/>
                <w:sz w:val="28"/>
                <w:szCs w:val="28"/>
                <w:shd w:fill="FFFFFF" w:val="clear"/>
                <w:lang w:val="ru-RU" w:eastAsia="ru-RU" w:bidi="ar-SA"/>
              </w:rPr>
              <w:t xml:space="preserve"> тыс. рублей;</w:t>
            </w:r>
          </w:p>
          <w:p>
            <w:pPr>
              <w:pStyle w:val="NoSpacing"/>
              <w:widowControl w:val="false"/>
              <w:suppressAutoHyphens w:val="true"/>
              <w:spacing w:before="0" w:after="0"/>
              <w:ind w:hanging="0" w:left="64" w:right="22"/>
              <w:jc w:val="both"/>
              <w:rPr>
                <w:highlight w:val="none"/>
                <w:shd w:fill="FFFFFF" w:val="clear"/>
              </w:rPr>
            </w:pPr>
            <w:r>
              <w:rPr>
                <w:rFonts w:eastAsia="Times New Roman" w:cs="Times New Roman" w:ascii="Times New Roman" w:hAnsi="Times New Roman"/>
                <w:kern w:val="0"/>
                <w:sz w:val="28"/>
                <w:szCs w:val="28"/>
                <w:shd w:fill="FFFFFF" w:val="clear"/>
                <w:lang w:val="ru-RU" w:eastAsia="ru-RU" w:bidi="ar-SA"/>
              </w:rPr>
              <w:t xml:space="preserve">2019 год - </w:t>
            </w:r>
            <w:r>
              <w:rPr>
                <w:rFonts w:eastAsia="" w:cs="Times New Roman" w:ascii="Times New Roman" w:hAnsi="Times New Roman"/>
                <w:color w:val="000000"/>
                <w:kern w:val="0"/>
                <w:sz w:val="28"/>
                <w:szCs w:val="28"/>
                <w:shd w:fill="FFFFFF" w:val="clear"/>
                <w:lang w:val="ru-RU" w:eastAsia="ru-RU" w:bidi="ar-SA"/>
              </w:rPr>
              <w:t>30 010,1</w:t>
            </w:r>
            <w:r>
              <w:rPr>
                <w:rFonts w:eastAsia="Times New Roman" w:cs="Times New Roman" w:ascii="Times New Roman" w:hAnsi="Times New Roman"/>
                <w:kern w:val="0"/>
                <w:sz w:val="28"/>
                <w:szCs w:val="28"/>
                <w:shd w:fill="FFFFFF" w:val="clear"/>
                <w:lang w:val="ru-RU" w:eastAsia="ru-RU" w:bidi="ar-SA"/>
              </w:rPr>
              <w:t xml:space="preserve"> тыс. рублей;</w:t>
            </w:r>
          </w:p>
          <w:p>
            <w:pPr>
              <w:pStyle w:val="NoSpacing"/>
              <w:widowControl w:val="false"/>
              <w:suppressAutoHyphens w:val="true"/>
              <w:spacing w:before="0" w:after="0"/>
              <w:ind w:hanging="0" w:left="64" w:right="22"/>
              <w:jc w:val="both"/>
              <w:rPr>
                <w:highlight w:val="none"/>
                <w:shd w:fill="FFFFFF" w:val="clear"/>
              </w:rPr>
            </w:pPr>
            <w:r>
              <w:rPr>
                <w:rFonts w:eastAsia="Times New Roman" w:cs="Times New Roman" w:ascii="Times New Roman" w:hAnsi="Times New Roman"/>
                <w:kern w:val="0"/>
                <w:sz w:val="28"/>
                <w:szCs w:val="28"/>
                <w:shd w:fill="FFFFFF" w:val="clear"/>
                <w:lang w:val="ru-RU" w:eastAsia="ru-RU" w:bidi="ar-SA"/>
              </w:rPr>
              <w:t xml:space="preserve">2020 год - </w:t>
            </w:r>
            <w:r>
              <w:rPr>
                <w:rFonts w:eastAsia="" w:cs="Times New Roman" w:ascii="Times New Roman" w:hAnsi="Times New Roman"/>
                <w:color w:val="000000"/>
                <w:kern w:val="0"/>
                <w:sz w:val="28"/>
                <w:szCs w:val="28"/>
                <w:shd w:fill="FFFFFF" w:val="clear"/>
                <w:lang w:val="ru-RU" w:eastAsia="ru-RU" w:bidi="ar-SA"/>
              </w:rPr>
              <w:t>29 178,2</w:t>
            </w:r>
            <w:r>
              <w:rPr>
                <w:rFonts w:eastAsia="" w:cs="Times New Roman" w:ascii="Times New Roman" w:hAnsi="Times New Roman"/>
                <w:kern w:val="0"/>
                <w:sz w:val="28"/>
                <w:szCs w:val="28"/>
                <w:shd w:fill="FFFFFF" w:val="clear"/>
                <w:lang w:val="ru-RU" w:eastAsia="ru-RU" w:bidi="ar-SA"/>
              </w:rPr>
              <w:t xml:space="preserve"> </w:t>
            </w:r>
            <w:r>
              <w:rPr>
                <w:rFonts w:eastAsia="Times New Roman" w:cs="Times New Roman" w:ascii="Times New Roman" w:hAnsi="Times New Roman"/>
                <w:kern w:val="0"/>
                <w:sz w:val="28"/>
                <w:szCs w:val="28"/>
                <w:shd w:fill="FFFFFF" w:val="clear"/>
                <w:lang w:val="ru-RU" w:eastAsia="ru-RU" w:bidi="ar-SA"/>
              </w:rPr>
              <w:t>тыс. рублей;</w:t>
            </w:r>
          </w:p>
          <w:p>
            <w:pPr>
              <w:pStyle w:val="NoSpacing"/>
              <w:widowControl w:val="false"/>
              <w:suppressAutoHyphens w:val="true"/>
              <w:spacing w:before="0" w:after="0"/>
              <w:ind w:hanging="0" w:left="64" w:right="22"/>
              <w:jc w:val="both"/>
              <w:rPr>
                <w:rFonts w:ascii="Times New Roman" w:hAnsi="Times New Roman" w:eastAsia="Times New Roman" w:cs="Times New Roman"/>
                <w:sz w:val="28"/>
                <w:szCs w:val="28"/>
                <w:highlight w:val="none"/>
                <w:shd w:fill="FFFFFF" w:val="clear"/>
              </w:rPr>
            </w:pPr>
            <w:r>
              <w:rPr>
                <w:rFonts w:eastAsia="Times New Roman" w:cs="Times New Roman" w:ascii="Times New Roman" w:hAnsi="Times New Roman"/>
                <w:sz w:val="28"/>
                <w:szCs w:val="28"/>
                <w:shd w:fill="FFFFFF" w:val="clear"/>
              </w:rPr>
            </w:r>
          </w:p>
          <w:p>
            <w:pPr>
              <w:pStyle w:val="NoSpacing"/>
              <w:widowControl w:val="false"/>
              <w:suppressAutoHyphens w:val="true"/>
              <w:spacing w:before="0" w:after="0"/>
              <w:ind w:hanging="0" w:left="64" w:right="22"/>
              <w:jc w:val="both"/>
              <w:rPr>
                <w:highlight w:val="none"/>
                <w:shd w:fill="FFFFFF" w:val="clear"/>
              </w:rPr>
            </w:pPr>
            <w:r>
              <w:rPr>
                <w:rFonts w:eastAsia="Times New Roman" w:cs="Times New Roman" w:ascii="Times New Roman" w:hAnsi="Times New Roman"/>
                <w:kern w:val="0"/>
                <w:sz w:val="28"/>
                <w:szCs w:val="28"/>
                <w:shd w:fill="FFFFFF" w:val="clear"/>
                <w:lang w:val="en-US" w:eastAsia="ru-RU" w:bidi="ar-SA"/>
              </w:rPr>
              <w:t>II</w:t>
            </w:r>
            <w:r>
              <w:rPr>
                <w:rFonts w:eastAsia="Times New Roman" w:cs="Times New Roman" w:ascii="Times New Roman" w:hAnsi="Times New Roman"/>
                <w:kern w:val="0"/>
                <w:sz w:val="28"/>
                <w:szCs w:val="28"/>
                <w:shd w:fill="FFFFFF" w:val="clear"/>
                <w:lang w:val="ru-RU" w:eastAsia="ru-RU" w:bidi="ar-SA"/>
              </w:rPr>
              <w:t xml:space="preserve"> этап муниципальной программы 228</w:t>
            </w:r>
            <w:r>
              <w:rPr>
                <w:rFonts w:eastAsia="Times New Roman" w:cs="Times New Roman" w:ascii="Times New Roman" w:hAnsi="Times New Roman"/>
                <w:color w:val="000000"/>
                <w:kern w:val="0"/>
                <w:sz w:val="28"/>
                <w:szCs w:val="28"/>
                <w:shd w:fill="FFFFFF" w:val="clear"/>
                <w:lang w:val="ru-RU" w:eastAsia="ru-RU" w:bidi="ar-SA"/>
              </w:rPr>
              <w:t xml:space="preserve"> 109,8</w:t>
            </w:r>
            <w:r>
              <w:rPr>
                <w:rFonts w:eastAsia="Times New Roman" w:cs="Times New Roman" w:ascii="Times New Roman" w:hAnsi="Times New Roman"/>
                <w:kern w:val="0"/>
                <w:sz w:val="28"/>
                <w:szCs w:val="28"/>
                <w:shd w:fill="FFFFFF" w:val="clear"/>
                <w:lang w:val="ru-RU" w:eastAsia="ru-RU" w:bidi="ar-SA"/>
              </w:rPr>
              <w:t xml:space="preserve"> тыс. рублей, в том числе по годам:</w:t>
            </w:r>
          </w:p>
          <w:p>
            <w:pPr>
              <w:pStyle w:val="NoSpacing"/>
              <w:widowControl w:val="false"/>
              <w:suppressAutoHyphens w:val="true"/>
              <w:spacing w:before="0" w:after="0"/>
              <w:ind w:hanging="0" w:left="64" w:right="22"/>
              <w:jc w:val="both"/>
              <w:rPr>
                <w:highlight w:val="none"/>
                <w:shd w:fill="FFFFFF" w:val="clear"/>
              </w:rPr>
            </w:pPr>
            <w:r>
              <w:rPr>
                <w:rFonts w:eastAsia="Times New Roman" w:cs="Times New Roman" w:ascii="Times New Roman" w:hAnsi="Times New Roman"/>
                <w:kern w:val="0"/>
                <w:sz w:val="28"/>
                <w:szCs w:val="28"/>
                <w:shd w:fill="FFFFFF" w:val="clear"/>
                <w:lang w:val="ru-RU" w:eastAsia="ru-RU" w:bidi="ar-SA"/>
              </w:rPr>
              <w:t xml:space="preserve">2021 год - </w:t>
            </w:r>
            <w:r>
              <w:rPr>
                <w:rFonts w:eastAsia="Times New Roman" w:cs="Times New Roman" w:ascii="Times New Roman" w:hAnsi="Times New Roman"/>
                <w:color w:val="000000"/>
                <w:kern w:val="0"/>
                <w:sz w:val="28"/>
                <w:szCs w:val="28"/>
                <w:shd w:fill="FFFFFF" w:val="clear"/>
                <w:lang w:val="ru-RU" w:eastAsia="ru-RU" w:bidi="ar-SA"/>
              </w:rPr>
              <w:t>27 579,1</w:t>
            </w:r>
            <w:r>
              <w:rPr>
                <w:rFonts w:eastAsia="Times New Roman" w:cs="Times New Roman" w:ascii="Times New Roman" w:hAnsi="Times New Roman"/>
                <w:kern w:val="0"/>
                <w:sz w:val="28"/>
                <w:szCs w:val="28"/>
                <w:shd w:fill="FFFFFF" w:val="clear"/>
                <w:lang w:val="ru-RU" w:eastAsia="ru-RU" w:bidi="ar-SA"/>
              </w:rPr>
              <w:t xml:space="preserve"> тыс. рублей;</w:t>
            </w:r>
          </w:p>
          <w:p>
            <w:pPr>
              <w:pStyle w:val="NoSpacing"/>
              <w:widowControl w:val="false"/>
              <w:suppressAutoHyphens w:val="true"/>
              <w:spacing w:before="0" w:after="0"/>
              <w:ind w:hanging="0" w:left="64" w:right="22"/>
              <w:jc w:val="both"/>
              <w:rPr>
                <w:highlight w:val="none"/>
                <w:shd w:fill="FFFFFF" w:val="clear"/>
              </w:rPr>
            </w:pPr>
            <w:r>
              <w:rPr>
                <w:rFonts w:eastAsia="Times New Roman" w:cs="Times New Roman" w:ascii="Times New Roman" w:hAnsi="Times New Roman"/>
                <w:kern w:val="0"/>
                <w:sz w:val="28"/>
                <w:szCs w:val="28"/>
                <w:shd w:fill="FFFFFF" w:val="clear"/>
                <w:lang w:val="ru-RU" w:eastAsia="ru-RU" w:bidi="ar-SA"/>
              </w:rPr>
              <w:t>2022 год - 34</w:t>
            </w:r>
            <w:r>
              <w:rPr>
                <w:rFonts w:eastAsia="Times New Roman" w:cs="Times New Roman" w:ascii="Times New Roman" w:hAnsi="Times New Roman"/>
                <w:color w:val="000000"/>
                <w:kern w:val="0"/>
                <w:sz w:val="28"/>
                <w:szCs w:val="28"/>
                <w:shd w:fill="FFFFFF" w:val="clear"/>
                <w:lang w:val="ru-RU" w:eastAsia="ru-RU" w:bidi="ar-SA"/>
              </w:rPr>
              <w:t xml:space="preserve"> 004,5</w:t>
            </w:r>
            <w:r>
              <w:rPr>
                <w:rFonts w:eastAsia="Times New Roman" w:cs="Times New Roman" w:ascii="Times New Roman" w:hAnsi="Times New Roman"/>
                <w:kern w:val="0"/>
                <w:sz w:val="28"/>
                <w:szCs w:val="28"/>
                <w:shd w:fill="FFFFFF" w:val="clear"/>
                <w:lang w:val="ru-RU" w:eastAsia="ru-RU" w:bidi="ar-SA"/>
              </w:rPr>
              <w:t xml:space="preserve"> тыс. рублей;</w:t>
            </w:r>
          </w:p>
          <w:p>
            <w:pPr>
              <w:pStyle w:val="NoSpacing"/>
              <w:widowControl w:val="false"/>
              <w:suppressAutoHyphens w:val="true"/>
              <w:spacing w:before="0" w:after="0"/>
              <w:ind w:hanging="0" w:left="64" w:right="22"/>
              <w:jc w:val="both"/>
              <w:rPr>
                <w:highlight w:val="none"/>
                <w:shd w:fill="FFFFFF" w:val="clear"/>
              </w:rPr>
            </w:pPr>
            <w:r>
              <w:rPr>
                <w:rFonts w:eastAsia="Times New Roman" w:cs="Times New Roman" w:ascii="Times New Roman" w:hAnsi="Times New Roman"/>
                <w:kern w:val="0"/>
                <w:sz w:val="28"/>
                <w:szCs w:val="28"/>
                <w:shd w:fill="FFFFFF" w:val="clear"/>
                <w:lang w:val="ru-RU" w:eastAsia="ru-RU" w:bidi="ar-SA"/>
              </w:rPr>
              <w:t xml:space="preserve">2023 год - </w:t>
            </w:r>
            <w:r>
              <w:rPr>
                <w:rFonts w:eastAsia="Times New Roman" w:cs="Times New Roman" w:ascii="Times New Roman" w:hAnsi="Times New Roman"/>
                <w:color w:val="000000"/>
                <w:kern w:val="0"/>
                <w:sz w:val="28"/>
                <w:szCs w:val="28"/>
                <w:shd w:fill="FFFFFF" w:val="clear"/>
                <w:lang w:val="ru-RU" w:eastAsia="ru-RU" w:bidi="ar-SA"/>
              </w:rPr>
              <w:t>39 556,8</w:t>
            </w:r>
            <w:r>
              <w:rPr>
                <w:rFonts w:eastAsia="Times New Roman" w:cs="Times New Roman" w:ascii="Times New Roman" w:hAnsi="Times New Roman"/>
                <w:kern w:val="0"/>
                <w:sz w:val="28"/>
                <w:szCs w:val="28"/>
                <w:shd w:fill="FFFFFF" w:val="clear"/>
                <w:lang w:val="ru-RU" w:eastAsia="ru-RU" w:bidi="ar-SA"/>
              </w:rPr>
              <w:t xml:space="preserve"> тыс. рублей;</w:t>
            </w:r>
          </w:p>
          <w:p>
            <w:pPr>
              <w:pStyle w:val="NoSpacing"/>
              <w:widowControl w:val="false"/>
              <w:suppressAutoHyphens w:val="true"/>
              <w:spacing w:before="0" w:after="0"/>
              <w:ind w:hanging="0" w:left="64" w:right="22"/>
              <w:jc w:val="both"/>
              <w:rPr>
                <w:highlight w:val="none"/>
                <w:shd w:fill="FFFFFF" w:val="clear"/>
              </w:rPr>
            </w:pPr>
            <w:r>
              <w:rPr>
                <w:rFonts w:eastAsia="Times New Roman" w:cs="Times New Roman" w:ascii="Times New Roman" w:hAnsi="Times New Roman"/>
                <w:kern w:val="0"/>
                <w:sz w:val="28"/>
                <w:szCs w:val="28"/>
                <w:shd w:fill="FFFFFF" w:val="clear"/>
                <w:lang w:val="ru-RU" w:eastAsia="ru-RU" w:bidi="ar-SA"/>
              </w:rPr>
              <w:t>2024 год - 59</w:t>
            </w:r>
            <w:r>
              <w:rPr>
                <w:rFonts w:eastAsia="Times New Roman" w:cs="Times New Roman" w:ascii="Times New Roman" w:hAnsi="Times New Roman"/>
                <w:color w:val="000000"/>
                <w:kern w:val="0"/>
                <w:sz w:val="28"/>
                <w:szCs w:val="28"/>
                <w:shd w:fill="FFFFFF" w:val="clear"/>
                <w:lang w:val="ru-RU" w:eastAsia="ru-RU" w:bidi="ar-SA"/>
              </w:rPr>
              <w:t xml:space="preserve"> 284,2</w:t>
            </w:r>
            <w:r>
              <w:rPr>
                <w:rFonts w:eastAsia="Times New Roman" w:cs="Times New Roman" w:ascii="Times New Roman" w:hAnsi="Times New Roman"/>
                <w:kern w:val="0"/>
                <w:sz w:val="28"/>
                <w:szCs w:val="28"/>
                <w:shd w:fill="FFFFFF" w:val="clear"/>
                <w:lang w:val="ru-RU" w:eastAsia="ru-RU" w:bidi="ar-SA"/>
              </w:rPr>
              <w:t xml:space="preserve"> тыс. рублей;</w:t>
            </w:r>
          </w:p>
          <w:p>
            <w:pPr>
              <w:pStyle w:val="NoSpacing"/>
              <w:widowControl w:val="false"/>
              <w:suppressAutoHyphens w:val="true"/>
              <w:spacing w:before="0" w:after="0"/>
              <w:ind w:hanging="0" w:left="64" w:right="22"/>
              <w:jc w:val="both"/>
              <w:rPr>
                <w:highlight w:val="none"/>
                <w:shd w:fill="FFFFFF" w:val="clear"/>
              </w:rPr>
            </w:pPr>
            <w:r>
              <w:rPr>
                <w:rFonts w:eastAsia="Times New Roman" w:cs="Times New Roman" w:ascii="Times New Roman" w:hAnsi="Times New Roman"/>
                <w:kern w:val="0"/>
                <w:sz w:val="28"/>
                <w:szCs w:val="28"/>
                <w:shd w:fill="FFFFFF" w:val="clear"/>
                <w:lang w:val="ru-RU" w:eastAsia="ru-RU" w:bidi="ar-SA"/>
              </w:rPr>
              <w:t xml:space="preserve">2025 год - </w:t>
            </w:r>
            <w:r>
              <w:rPr>
                <w:rFonts w:eastAsia="Times New Roman" w:cs="Times New Roman" w:ascii="Times New Roman" w:hAnsi="Times New Roman"/>
                <w:color w:val="000000"/>
                <w:kern w:val="0"/>
                <w:sz w:val="28"/>
                <w:szCs w:val="28"/>
                <w:shd w:fill="FFFFFF" w:val="clear"/>
                <w:lang w:val="ru-RU" w:eastAsia="ru-RU" w:bidi="ar-SA"/>
              </w:rPr>
              <w:t>34 842,6</w:t>
            </w:r>
            <w:r>
              <w:rPr>
                <w:rFonts w:eastAsia="Times New Roman" w:cs="Times New Roman" w:ascii="Times New Roman" w:hAnsi="Times New Roman"/>
                <w:kern w:val="0"/>
                <w:sz w:val="28"/>
                <w:szCs w:val="28"/>
                <w:shd w:fill="FFFFFF" w:val="clear"/>
                <w:lang w:val="ru-RU" w:eastAsia="ru-RU" w:bidi="ar-SA"/>
              </w:rPr>
              <w:t xml:space="preserve"> тыс. рублей;</w:t>
            </w:r>
          </w:p>
          <w:p>
            <w:pPr>
              <w:pStyle w:val="NoSpacing"/>
              <w:widowControl w:val="false"/>
              <w:suppressAutoHyphens w:val="true"/>
              <w:spacing w:before="0" w:after="0"/>
              <w:ind w:hanging="0" w:left="64" w:right="22"/>
              <w:jc w:val="both"/>
              <w:rPr>
                <w:rFonts w:ascii="Times New Roman" w:hAnsi="Times New Roman"/>
                <w:sz w:val="28"/>
                <w:szCs w:val="28"/>
              </w:rPr>
            </w:pPr>
            <w:r>
              <w:rPr>
                <w:rFonts w:ascii="Times New Roman" w:hAnsi="Times New Roman"/>
                <w:kern w:val="0"/>
                <w:sz w:val="28"/>
                <w:szCs w:val="28"/>
                <w:lang w:val="ru-RU" w:eastAsia="ru-RU" w:bidi="ar-SA"/>
              </w:rPr>
              <w:t xml:space="preserve">2026 год - </w:t>
            </w:r>
            <w:r>
              <w:rPr>
                <w:rFonts w:ascii="Times New Roman" w:hAnsi="Times New Roman"/>
                <w:color w:val="000000"/>
                <w:kern w:val="0"/>
                <w:sz w:val="28"/>
                <w:szCs w:val="28"/>
                <w:lang w:val="ru-RU" w:eastAsia="ru-RU" w:bidi="ar-SA"/>
              </w:rPr>
              <w:t>32 842,6</w:t>
            </w:r>
            <w:r>
              <w:rPr>
                <w:rFonts w:ascii="Times New Roman" w:hAnsi="Times New Roman"/>
                <w:kern w:val="0"/>
                <w:sz w:val="28"/>
                <w:szCs w:val="28"/>
                <w:lang w:val="ru-RU" w:eastAsia="ru-RU" w:bidi="ar-SA"/>
              </w:rPr>
              <w:t xml:space="preserve"> тыс. рублей;</w:t>
            </w:r>
          </w:p>
          <w:p>
            <w:pPr>
              <w:pStyle w:val="NoSpacing"/>
              <w:widowControl w:val="false"/>
              <w:suppressAutoHyphens w:val="true"/>
              <w:spacing w:before="0" w:after="0"/>
              <w:ind w:hanging="0" w:left="64" w:right="22"/>
              <w:jc w:val="both"/>
              <w:rPr>
                <w:highlight w:val="none"/>
                <w:shd w:fill="FFFFFF" w:val="clear"/>
              </w:rPr>
            </w:pPr>
            <w:r>
              <w:rPr>
                <w:shd w:fill="FFFFFF" w:val="clear"/>
              </w:rPr>
            </w:r>
          </w:p>
          <w:p>
            <w:pPr>
              <w:pStyle w:val="NoSpacing"/>
              <w:widowControl w:val="false"/>
              <w:suppressAutoHyphens w:val="true"/>
              <w:spacing w:before="0" w:after="0"/>
              <w:ind w:hanging="0" w:left="64" w:right="22"/>
              <w:jc w:val="both"/>
              <w:rPr>
                <w:highlight w:val="none"/>
                <w:shd w:fill="FFFFFF" w:val="clear"/>
              </w:rPr>
            </w:pPr>
            <w:r>
              <w:rPr>
                <w:rFonts w:eastAsia="Times New Roman" w:cs="Times New Roman" w:ascii="Times New Roman" w:hAnsi="Times New Roman"/>
                <w:kern w:val="0"/>
                <w:sz w:val="28"/>
                <w:szCs w:val="28"/>
                <w:shd w:fill="FFFFFF" w:val="clear"/>
                <w:lang w:val="ru-RU" w:eastAsia="ru-RU" w:bidi="ar-SA"/>
              </w:rPr>
              <w:t xml:space="preserve">из бюджета Краснодарского края </w:t>
            </w:r>
            <w:r>
              <w:rPr>
                <w:rFonts w:eastAsia="Times New Roman" w:cs="Times New Roman" w:ascii="Times New Roman" w:hAnsi="Times New Roman"/>
                <w:color w:val="000000"/>
                <w:kern w:val="0"/>
                <w:sz w:val="28"/>
                <w:szCs w:val="28"/>
                <w:shd w:fill="FFFFFF" w:val="clear"/>
                <w:lang w:val="ru-RU" w:eastAsia="ru-RU" w:bidi="ar-SA"/>
              </w:rPr>
              <w:t>33 509,3</w:t>
            </w:r>
            <w:r>
              <w:rPr>
                <w:rFonts w:eastAsia="Times New Roman" w:cs="Times New Roman" w:ascii="Times New Roman" w:hAnsi="Times New Roman"/>
                <w:kern w:val="0"/>
                <w:sz w:val="28"/>
                <w:szCs w:val="28"/>
                <w:shd w:fill="FFFFFF" w:val="clear"/>
                <w:lang w:val="ru-RU" w:eastAsia="ru-RU" w:bidi="ar-SA"/>
              </w:rPr>
              <w:t xml:space="preserve"> тыс. рублей, в  том числе </w:t>
            </w:r>
            <w:r>
              <w:rPr>
                <w:rFonts w:cs="Times New Roman" w:ascii="Times New Roman" w:hAnsi="Times New Roman"/>
                <w:kern w:val="0"/>
                <w:sz w:val="28"/>
                <w:szCs w:val="28"/>
                <w:shd w:fill="FFFFFF" w:val="clear"/>
                <w:lang w:val="en-US" w:eastAsia="ru-RU" w:bidi="ar-SA"/>
              </w:rPr>
              <w:t>I</w:t>
            </w:r>
            <w:r>
              <w:rPr>
                <w:rFonts w:cs="Times New Roman" w:ascii="Times New Roman" w:hAnsi="Times New Roman"/>
                <w:kern w:val="0"/>
                <w:sz w:val="28"/>
                <w:szCs w:val="28"/>
                <w:shd w:fill="FFFFFF" w:val="clear"/>
                <w:lang w:val="ru-RU" w:eastAsia="ru-RU" w:bidi="ar-SA"/>
              </w:rPr>
              <w:t xml:space="preserve"> этап муниципальной программы    33 509,3 тыс. рублей, </w:t>
            </w:r>
            <w:r>
              <w:rPr>
                <w:rFonts w:eastAsia="Times New Roman" w:cs="Times New Roman" w:ascii="Times New Roman" w:hAnsi="Times New Roman"/>
                <w:kern w:val="0"/>
                <w:sz w:val="28"/>
                <w:szCs w:val="28"/>
                <w:shd w:fill="FFFFFF" w:val="clear"/>
                <w:lang w:val="ru-RU" w:eastAsia="ru-RU" w:bidi="ar-SA"/>
              </w:rPr>
              <w:t>в том числе по годам:</w:t>
            </w:r>
          </w:p>
          <w:p>
            <w:pPr>
              <w:pStyle w:val="NoSpacing"/>
              <w:widowControl w:val="false"/>
              <w:suppressAutoHyphens w:val="true"/>
              <w:spacing w:before="0" w:after="0"/>
              <w:ind w:hanging="0" w:left="64" w:right="22"/>
              <w:jc w:val="both"/>
              <w:rPr>
                <w:highlight w:val="none"/>
                <w:shd w:fill="FFFFFF" w:val="clear"/>
              </w:rPr>
            </w:pPr>
            <w:r>
              <w:rPr>
                <w:rFonts w:eastAsia="Times New Roman" w:cs="Times New Roman" w:ascii="Times New Roman" w:hAnsi="Times New Roman"/>
                <w:kern w:val="0"/>
                <w:sz w:val="28"/>
                <w:szCs w:val="28"/>
                <w:shd w:fill="FFFFFF" w:val="clear"/>
                <w:lang w:val="ru-RU" w:eastAsia="ru-RU" w:bidi="ar-SA"/>
              </w:rPr>
              <w:t>2015 год – 0,0 тыс. рублей;</w:t>
            </w:r>
          </w:p>
          <w:p>
            <w:pPr>
              <w:pStyle w:val="NoSpacing"/>
              <w:widowControl w:val="false"/>
              <w:suppressAutoHyphens w:val="true"/>
              <w:spacing w:before="0" w:after="0"/>
              <w:ind w:hanging="0" w:left="64" w:right="22"/>
              <w:jc w:val="both"/>
              <w:rPr>
                <w:highlight w:val="none"/>
                <w:shd w:fill="FFFFFF" w:val="clear"/>
              </w:rPr>
            </w:pPr>
            <w:r>
              <w:rPr>
                <w:rFonts w:eastAsia="Times New Roman" w:cs="Times New Roman" w:ascii="Times New Roman" w:hAnsi="Times New Roman"/>
                <w:kern w:val="0"/>
                <w:sz w:val="28"/>
                <w:szCs w:val="28"/>
                <w:shd w:fill="FFFFFF" w:val="clear"/>
                <w:lang w:val="ru-RU" w:eastAsia="ru-RU" w:bidi="ar-SA"/>
              </w:rPr>
              <w:t xml:space="preserve">2016 год – </w:t>
            </w:r>
            <w:r>
              <w:rPr>
                <w:rFonts w:cs="Times New Roman" w:ascii="Times New Roman" w:hAnsi="Times New Roman"/>
                <w:kern w:val="0"/>
                <w:sz w:val="28"/>
                <w:szCs w:val="28"/>
                <w:shd w:fill="FFFFFF" w:val="clear"/>
                <w:lang w:val="ru-RU" w:eastAsia="ru-RU" w:bidi="ar-SA"/>
              </w:rPr>
              <w:t xml:space="preserve">10 556,0 </w:t>
            </w:r>
            <w:r>
              <w:rPr>
                <w:rFonts w:eastAsia="Times New Roman" w:cs="Times New Roman" w:ascii="Times New Roman" w:hAnsi="Times New Roman"/>
                <w:kern w:val="0"/>
                <w:sz w:val="28"/>
                <w:szCs w:val="28"/>
                <w:shd w:fill="FFFFFF" w:val="clear"/>
                <w:lang w:val="ru-RU" w:eastAsia="ru-RU" w:bidi="ar-SA"/>
              </w:rPr>
              <w:t>тыс. рублей;</w:t>
            </w:r>
          </w:p>
          <w:p>
            <w:pPr>
              <w:pStyle w:val="NoSpacing"/>
              <w:widowControl w:val="false"/>
              <w:suppressAutoHyphens w:val="true"/>
              <w:spacing w:before="0" w:after="0"/>
              <w:ind w:hanging="0" w:left="64" w:right="22"/>
              <w:jc w:val="both"/>
              <w:rPr>
                <w:highlight w:val="none"/>
                <w:shd w:fill="FFFFFF" w:val="clear"/>
              </w:rPr>
            </w:pPr>
            <w:r>
              <w:rPr>
                <w:rFonts w:eastAsia="Times New Roman" w:cs="Times New Roman" w:ascii="Times New Roman" w:hAnsi="Times New Roman"/>
                <w:kern w:val="0"/>
                <w:sz w:val="28"/>
                <w:szCs w:val="28"/>
                <w:shd w:fill="FFFFFF" w:val="clear"/>
                <w:lang w:val="ru-RU" w:eastAsia="ru-RU" w:bidi="ar-SA"/>
              </w:rPr>
              <w:t>2017 год – 10 232,7 тыс. рублей;</w:t>
            </w:r>
          </w:p>
          <w:p>
            <w:pPr>
              <w:pStyle w:val="NoSpacing"/>
              <w:widowControl w:val="false"/>
              <w:suppressAutoHyphens w:val="true"/>
              <w:spacing w:before="0" w:after="0"/>
              <w:ind w:hanging="0" w:left="64" w:right="22"/>
              <w:jc w:val="both"/>
              <w:rPr>
                <w:highlight w:val="none"/>
                <w:shd w:fill="FFFFFF" w:val="clear"/>
              </w:rPr>
            </w:pPr>
            <w:r>
              <w:rPr>
                <w:rFonts w:eastAsia="Times New Roman" w:cs="Times New Roman" w:ascii="Times New Roman" w:hAnsi="Times New Roman"/>
                <w:kern w:val="0"/>
                <w:sz w:val="28"/>
                <w:szCs w:val="28"/>
                <w:shd w:fill="FFFFFF" w:val="clear"/>
                <w:lang w:val="ru-RU" w:eastAsia="ru-RU" w:bidi="ar-SA"/>
              </w:rPr>
              <w:t xml:space="preserve">2018 год – </w:t>
            </w:r>
            <w:r>
              <w:rPr>
                <w:rFonts w:cs="Times New Roman" w:ascii="Times New Roman" w:hAnsi="Times New Roman"/>
                <w:kern w:val="0"/>
                <w:sz w:val="28"/>
                <w:szCs w:val="28"/>
                <w:shd w:fill="FFFFFF" w:val="clear"/>
                <w:lang w:val="ru-RU" w:eastAsia="ru-RU" w:bidi="ar-SA"/>
              </w:rPr>
              <w:t>10 178,9</w:t>
            </w:r>
            <w:r>
              <w:rPr>
                <w:rFonts w:eastAsia="Times New Roman" w:cs="Times New Roman" w:ascii="Times New Roman" w:hAnsi="Times New Roman"/>
                <w:kern w:val="0"/>
                <w:sz w:val="28"/>
                <w:szCs w:val="28"/>
                <w:shd w:fill="FFFFFF" w:val="clear"/>
                <w:lang w:val="ru-RU" w:eastAsia="ru-RU" w:bidi="ar-SA"/>
              </w:rPr>
              <w:t xml:space="preserve"> тыс. рублей;</w:t>
            </w:r>
          </w:p>
          <w:p>
            <w:pPr>
              <w:pStyle w:val="NoSpacing"/>
              <w:widowControl w:val="false"/>
              <w:suppressAutoHyphens w:val="true"/>
              <w:spacing w:before="0" w:after="0"/>
              <w:ind w:hanging="0" w:left="64" w:right="22"/>
              <w:jc w:val="both"/>
              <w:rPr>
                <w:highlight w:val="none"/>
                <w:shd w:fill="FFFFFF" w:val="clear"/>
              </w:rPr>
            </w:pPr>
            <w:r>
              <w:rPr>
                <w:rFonts w:eastAsia="Times New Roman" w:cs="Times New Roman" w:ascii="Times New Roman" w:hAnsi="Times New Roman"/>
                <w:kern w:val="0"/>
                <w:sz w:val="28"/>
                <w:szCs w:val="28"/>
                <w:shd w:fill="FFFFFF" w:val="clear"/>
                <w:lang w:val="ru-RU" w:eastAsia="ru-RU" w:bidi="ar-SA"/>
              </w:rPr>
              <w:t>2019 год –</w:t>
            </w:r>
            <w:r>
              <w:rPr>
                <w:rFonts w:cs="Times New Roman" w:ascii="Times New Roman" w:hAnsi="Times New Roman"/>
                <w:kern w:val="0"/>
                <w:sz w:val="28"/>
                <w:szCs w:val="28"/>
                <w:shd w:fill="FFFFFF" w:val="clear"/>
                <w:lang w:val="ru-RU" w:eastAsia="ru-RU" w:bidi="ar-SA"/>
              </w:rPr>
              <w:t xml:space="preserve"> 2 541,7</w:t>
            </w:r>
            <w:r>
              <w:rPr>
                <w:rFonts w:eastAsia="Times New Roman" w:cs="Times New Roman" w:ascii="Times New Roman" w:hAnsi="Times New Roman"/>
                <w:kern w:val="0"/>
                <w:sz w:val="28"/>
                <w:szCs w:val="28"/>
                <w:shd w:fill="FFFFFF" w:val="clear"/>
                <w:lang w:val="ru-RU" w:eastAsia="ru-RU" w:bidi="ar-SA"/>
              </w:rPr>
              <w:t xml:space="preserve"> тыс. рублей;</w:t>
            </w:r>
          </w:p>
          <w:p>
            <w:pPr>
              <w:pStyle w:val="NoSpacing"/>
              <w:widowControl w:val="false"/>
              <w:suppressAutoHyphens w:val="true"/>
              <w:spacing w:before="0" w:after="0"/>
              <w:ind w:hanging="0" w:left="64" w:right="22"/>
              <w:jc w:val="both"/>
              <w:rPr>
                <w:highlight w:val="none"/>
                <w:shd w:fill="FFFFFF" w:val="clear"/>
              </w:rPr>
            </w:pPr>
            <w:r>
              <w:rPr>
                <w:rFonts w:eastAsia="Times New Roman" w:cs="Times New Roman" w:ascii="Times New Roman" w:hAnsi="Times New Roman"/>
                <w:kern w:val="0"/>
                <w:sz w:val="28"/>
                <w:szCs w:val="28"/>
                <w:shd w:fill="FFFFFF" w:val="clear"/>
                <w:lang w:val="ru-RU" w:eastAsia="ru-RU" w:bidi="ar-SA"/>
              </w:rPr>
              <w:t>2020 год – 0,0</w:t>
            </w:r>
            <w:r>
              <w:rPr>
                <w:rFonts w:cs="Times New Roman" w:ascii="Times New Roman" w:hAnsi="Times New Roman"/>
                <w:kern w:val="0"/>
                <w:sz w:val="28"/>
                <w:szCs w:val="28"/>
                <w:shd w:fill="FFFFFF" w:val="clear"/>
                <w:lang w:val="ru-RU" w:eastAsia="ru-RU" w:bidi="ar-SA"/>
              </w:rPr>
              <w:t xml:space="preserve"> </w:t>
            </w:r>
            <w:r>
              <w:rPr>
                <w:rFonts w:eastAsia="Times New Roman" w:cs="Times New Roman" w:ascii="Times New Roman" w:hAnsi="Times New Roman"/>
                <w:kern w:val="0"/>
                <w:sz w:val="28"/>
                <w:szCs w:val="28"/>
                <w:shd w:fill="FFFFFF" w:val="clear"/>
                <w:lang w:val="ru-RU" w:eastAsia="ru-RU" w:bidi="ar-SA"/>
              </w:rPr>
              <w:t>тыс. рублей;</w:t>
            </w:r>
          </w:p>
          <w:p>
            <w:pPr>
              <w:pStyle w:val="NoSpacing"/>
              <w:widowControl w:val="false"/>
              <w:suppressAutoHyphens w:val="true"/>
              <w:spacing w:before="0" w:after="0"/>
              <w:ind w:hanging="0" w:left="64" w:right="22"/>
              <w:jc w:val="both"/>
              <w:rPr>
                <w:rFonts w:ascii="Times New Roman" w:hAnsi="Times New Roman" w:eastAsia="Times New Roman" w:cs="Times New Roman"/>
                <w:sz w:val="28"/>
                <w:szCs w:val="28"/>
                <w:highlight w:val="none"/>
                <w:shd w:fill="FFFFFF" w:val="clear"/>
              </w:rPr>
            </w:pPr>
            <w:r>
              <w:rPr>
                <w:rFonts w:eastAsia="Times New Roman" w:cs="Times New Roman" w:ascii="Times New Roman" w:hAnsi="Times New Roman"/>
                <w:sz w:val="28"/>
                <w:szCs w:val="28"/>
                <w:shd w:fill="FFFFFF" w:val="clear"/>
              </w:rPr>
            </w:r>
          </w:p>
          <w:p>
            <w:pPr>
              <w:pStyle w:val="NoSpacing"/>
              <w:widowControl w:val="false"/>
              <w:suppressAutoHyphens w:val="true"/>
              <w:spacing w:before="0" w:after="0"/>
              <w:ind w:hanging="0" w:left="64" w:right="22"/>
              <w:jc w:val="both"/>
              <w:rPr>
                <w:highlight w:val="none"/>
                <w:shd w:fill="FFFFFF" w:val="clear"/>
              </w:rPr>
            </w:pPr>
            <w:r>
              <w:rPr>
                <w:rFonts w:eastAsia="Times New Roman" w:cs="Times New Roman" w:ascii="Times New Roman" w:hAnsi="Times New Roman"/>
                <w:kern w:val="0"/>
                <w:sz w:val="28"/>
                <w:szCs w:val="28"/>
                <w:shd w:fill="FFFFFF" w:val="clear"/>
                <w:lang w:val="ru-RU" w:eastAsia="ru-RU" w:bidi="ar-SA"/>
              </w:rPr>
              <w:t xml:space="preserve">за счет средств поселений </w:t>
            </w:r>
            <w:r>
              <w:rPr>
                <w:rFonts w:eastAsia="Times New Roman" w:cs="Times New Roman" w:ascii="Times New Roman" w:hAnsi="Times New Roman"/>
                <w:color w:val="000000"/>
                <w:kern w:val="0"/>
                <w:sz w:val="28"/>
                <w:szCs w:val="28"/>
                <w:shd w:fill="FFFFFF" w:val="clear"/>
                <w:lang w:val="ru-RU" w:eastAsia="ru-RU" w:bidi="ar-SA"/>
              </w:rPr>
              <w:t>6 333,8</w:t>
            </w:r>
            <w:r>
              <w:rPr>
                <w:rFonts w:eastAsia="Times New Roman" w:cs="Times New Roman" w:ascii="Times New Roman" w:hAnsi="Times New Roman"/>
                <w:kern w:val="0"/>
                <w:sz w:val="28"/>
                <w:szCs w:val="28"/>
                <w:shd w:fill="FFFFFF" w:val="clear"/>
                <w:lang w:val="ru-RU" w:eastAsia="ru-RU" w:bidi="ar-SA"/>
              </w:rPr>
              <w:t xml:space="preserve"> тыс. рублей, в  том числе </w:t>
            </w:r>
            <w:r>
              <w:rPr>
                <w:rFonts w:cs="Times New Roman" w:ascii="Times New Roman" w:hAnsi="Times New Roman"/>
                <w:kern w:val="0"/>
                <w:sz w:val="28"/>
                <w:szCs w:val="28"/>
                <w:shd w:fill="FFFFFF" w:val="clear"/>
                <w:lang w:val="en-US" w:eastAsia="ru-RU" w:bidi="ar-SA"/>
              </w:rPr>
              <w:t>I</w:t>
            </w:r>
            <w:r>
              <w:rPr>
                <w:rFonts w:cs="Times New Roman" w:ascii="Times New Roman" w:hAnsi="Times New Roman"/>
                <w:kern w:val="0"/>
                <w:sz w:val="28"/>
                <w:szCs w:val="28"/>
                <w:shd w:fill="FFFFFF" w:val="clear"/>
                <w:lang w:val="ru-RU" w:eastAsia="ru-RU" w:bidi="ar-SA"/>
              </w:rPr>
              <w:t xml:space="preserve"> этап муниципальной программы      1 291,7 тыс. рублей, </w:t>
            </w:r>
            <w:r>
              <w:rPr>
                <w:rFonts w:eastAsia="Times New Roman" w:cs="Times New Roman" w:ascii="Times New Roman" w:hAnsi="Times New Roman"/>
                <w:kern w:val="0"/>
                <w:sz w:val="28"/>
                <w:szCs w:val="28"/>
                <w:shd w:fill="FFFFFF" w:val="clear"/>
                <w:lang w:val="ru-RU" w:eastAsia="ru-RU" w:bidi="ar-SA"/>
              </w:rPr>
              <w:t>в том числе по годам:</w:t>
            </w:r>
          </w:p>
          <w:p>
            <w:pPr>
              <w:pStyle w:val="NoSpacing"/>
              <w:widowControl w:val="false"/>
              <w:suppressAutoHyphens w:val="true"/>
              <w:spacing w:before="0" w:after="0"/>
              <w:ind w:hanging="0" w:left="64" w:right="22"/>
              <w:jc w:val="both"/>
              <w:rPr>
                <w:highlight w:val="none"/>
                <w:shd w:fill="FFFFFF" w:val="clear"/>
              </w:rPr>
            </w:pPr>
            <w:r>
              <w:rPr>
                <w:rFonts w:eastAsia="Times New Roman" w:cs="Times New Roman" w:ascii="Times New Roman" w:hAnsi="Times New Roman"/>
                <w:kern w:val="0"/>
                <w:sz w:val="28"/>
                <w:szCs w:val="28"/>
                <w:shd w:fill="FFFFFF" w:val="clear"/>
                <w:lang w:val="ru-RU" w:eastAsia="ru-RU" w:bidi="ar-SA"/>
              </w:rPr>
              <w:t xml:space="preserve">2019 год - </w:t>
            </w:r>
            <w:r>
              <w:rPr>
                <w:rFonts w:cs="Times New Roman" w:ascii="Times New Roman" w:hAnsi="Times New Roman"/>
                <w:kern w:val="0"/>
                <w:sz w:val="28"/>
                <w:szCs w:val="28"/>
                <w:shd w:fill="FFFFFF" w:val="clear"/>
                <w:lang w:val="ru-RU" w:eastAsia="ru-RU" w:bidi="ar-SA"/>
              </w:rPr>
              <w:t>689,2</w:t>
            </w:r>
            <w:r>
              <w:rPr>
                <w:rFonts w:eastAsia="Times New Roman" w:cs="Times New Roman" w:ascii="Times New Roman" w:hAnsi="Times New Roman"/>
                <w:kern w:val="0"/>
                <w:sz w:val="28"/>
                <w:szCs w:val="28"/>
                <w:shd w:fill="FFFFFF" w:val="clear"/>
                <w:lang w:val="ru-RU" w:eastAsia="ru-RU" w:bidi="ar-SA"/>
              </w:rPr>
              <w:t xml:space="preserve"> тыс. рублей;</w:t>
            </w:r>
          </w:p>
          <w:p>
            <w:pPr>
              <w:pStyle w:val="NoSpacing"/>
              <w:widowControl w:val="false"/>
              <w:suppressAutoHyphens w:val="true"/>
              <w:spacing w:before="0" w:after="0"/>
              <w:ind w:hanging="0" w:left="64" w:right="22"/>
              <w:jc w:val="both"/>
              <w:rPr>
                <w:highlight w:val="none"/>
                <w:shd w:fill="FFFFFF" w:val="clear"/>
              </w:rPr>
            </w:pPr>
            <w:r>
              <w:rPr>
                <w:rFonts w:eastAsia="Times New Roman" w:cs="Times New Roman" w:ascii="Times New Roman" w:hAnsi="Times New Roman"/>
                <w:kern w:val="0"/>
                <w:sz w:val="28"/>
                <w:szCs w:val="28"/>
                <w:shd w:fill="FFFFFF" w:val="clear"/>
                <w:lang w:val="ru-RU" w:eastAsia="ru-RU" w:bidi="ar-SA"/>
              </w:rPr>
              <w:t xml:space="preserve">2020 год - </w:t>
            </w:r>
            <w:r>
              <w:rPr>
                <w:rFonts w:cs="Times New Roman" w:ascii="Times New Roman" w:hAnsi="Times New Roman"/>
                <w:kern w:val="0"/>
                <w:sz w:val="28"/>
                <w:szCs w:val="28"/>
                <w:shd w:fill="FFFFFF" w:val="clear"/>
                <w:lang w:val="ru-RU" w:eastAsia="ru-RU" w:bidi="ar-SA"/>
              </w:rPr>
              <w:t xml:space="preserve">602,5 </w:t>
            </w:r>
            <w:r>
              <w:rPr>
                <w:rFonts w:eastAsia="Times New Roman" w:cs="Times New Roman" w:ascii="Times New Roman" w:hAnsi="Times New Roman"/>
                <w:kern w:val="0"/>
                <w:sz w:val="28"/>
                <w:szCs w:val="28"/>
                <w:shd w:fill="FFFFFF" w:val="clear"/>
                <w:lang w:val="ru-RU" w:eastAsia="ru-RU" w:bidi="ar-SA"/>
              </w:rPr>
              <w:t>тыс. рублей;</w:t>
            </w:r>
          </w:p>
          <w:p>
            <w:pPr>
              <w:pStyle w:val="NoSpacing"/>
              <w:widowControl w:val="false"/>
              <w:suppressAutoHyphens w:val="true"/>
              <w:spacing w:before="0" w:after="0"/>
              <w:ind w:hanging="0" w:left="64" w:right="22"/>
              <w:jc w:val="both"/>
              <w:rPr>
                <w:rFonts w:ascii="Times New Roman" w:hAnsi="Times New Roman" w:eastAsia="Times New Roman" w:cs="Times New Roman"/>
                <w:sz w:val="28"/>
                <w:szCs w:val="28"/>
                <w:highlight w:val="none"/>
                <w:shd w:fill="FFFFFF" w:val="clear"/>
              </w:rPr>
            </w:pPr>
            <w:r>
              <w:rPr>
                <w:rFonts w:eastAsia="Times New Roman" w:cs="Times New Roman" w:ascii="Times New Roman" w:hAnsi="Times New Roman"/>
                <w:sz w:val="28"/>
                <w:szCs w:val="28"/>
                <w:shd w:fill="FFFFFF" w:val="clear"/>
              </w:rPr>
            </w:r>
          </w:p>
          <w:p>
            <w:pPr>
              <w:pStyle w:val="NoSpacing"/>
              <w:widowControl w:val="false"/>
              <w:suppressAutoHyphens w:val="true"/>
              <w:spacing w:before="0" w:after="0"/>
              <w:ind w:hanging="0" w:left="64" w:right="22"/>
              <w:jc w:val="both"/>
              <w:rPr>
                <w:highlight w:val="none"/>
                <w:shd w:fill="FFFFFF" w:val="clear"/>
              </w:rPr>
            </w:pPr>
            <w:r>
              <w:rPr>
                <w:rFonts w:eastAsia="Times New Roman" w:cs="Times New Roman" w:ascii="Times New Roman" w:hAnsi="Times New Roman"/>
                <w:kern w:val="0"/>
                <w:sz w:val="28"/>
                <w:szCs w:val="28"/>
                <w:shd w:fill="FFFFFF" w:val="clear"/>
                <w:lang w:val="en-US" w:eastAsia="ru-RU" w:bidi="ar-SA"/>
              </w:rPr>
              <w:t>II</w:t>
            </w:r>
            <w:r>
              <w:rPr>
                <w:rFonts w:eastAsia="Times New Roman" w:cs="Times New Roman" w:ascii="Times New Roman" w:hAnsi="Times New Roman"/>
                <w:kern w:val="0"/>
                <w:sz w:val="28"/>
                <w:szCs w:val="28"/>
                <w:shd w:fill="FFFFFF" w:val="clear"/>
                <w:lang w:val="ru-RU" w:eastAsia="ru-RU" w:bidi="ar-SA"/>
              </w:rPr>
              <w:t xml:space="preserve"> этап муниципальной программы </w:t>
            </w:r>
            <w:r>
              <w:rPr>
                <w:rFonts w:eastAsia="Times New Roman" w:cs="Times New Roman" w:ascii="Times New Roman" w:hAnsi="Times New Roman"/>
                <w:color w:val="000000"/>
                <w:kern w:val="0"/>
                <w:sz w:val="28"/>
                <w:szCs w:val="28"/>
                <w:shd w:fill="FFFFFF" w:val="clear"/>
                <w:lang w:val="ru-RU" w:eastAsia="ru-RU" w:bidi="ar-SA"/>
              </w:rPr>
              <w:t>5 042,1</w:t>
            </w:r>
            <w:r>
              <w:rPr>
                <w:rFonts w:eastAsia="Times New Roman" w:cs="Times New Roman" w:ascii="Times New Roman" w:hAnsi="Times New Roman"/>
                <w:kern w:val="0"/>
                <w:sz w:val="28"/>
                <w:szCs w:val="28"/>
                <w:shd w:fill="FFFFFF" w:val="clear"/>
                <w:lang w:val="ru-RU" w:eastAsia="ru-RU" w:bidi="ar-SA"/>
              </w:rPr>
              <w:t xml:space="preserve"> тыс. рублей, в том числе по годам:</w:t>
            </w:r>
          </w:p>
          <w:p>
            <w:pPr>
              <w:pStyle w:val="NoSpacing"/>
              <w:widowControl w:val="false"/>
              <w:suppressAutoHyphens w:val="true"/>
              <w:spacing w:before="0" w:after="0"/>
              <w:ind w:hanging="0" w:left="64" w:right="22"/>
              <w:jc w:val="both"/>
              <w:rPr>
                <w:highlight w:val="none"/>
                <w:shd w:fill="FFFFFF" w:val="clear"/>
              </w:rPr>
            </w:pPr>
            <w:r>
              <w:rPr>
                <w:rFonts w:eastAsia="Times New Roman" w:cs="Times New Roman" w:ascii="Times New Roman" w:hAnsi="Times New Roman"/>
                <w:kern w:val="0"/>
                <w:sz w:val="28"/>
                <w:szCs w:val="28"/>
                <w:shd w:fill="FFFFFF" w:val="clear"/>
                <w:lang w:val="ru-RU" w:eastAsia="ru-RU" w:bidi="ar-SA"/>
              </w:rPr>
              <w:t>2021 год - 709,8 тыс. рублей;</w:t>
            </w:r>
          </w:p>
          <w:p>
            <w:pPr>
              <w:pStyle w:val="NoSpacing"/>
              <w:widowControl w:val="false"/>
              <w:suppressAutoHyphens w:val="true"/>
              <w:spacing w:before="0" w:after="0"/>
              <w:ind w:hanging="0" w:left="64" w:right="22"/>
              <w:jc w:val="both"/>
              <w:rPr>
                <w:highlight w:val="none"/>
                <w:shd w:fill="FFFFFF" w:val="clear"/>
              </w:rPr>
            </w:pPr>
            <w:r>
              <w:rPr>
                <w:rFonts w:eastAsia="Times New Roman" w:cs="Times New Roman" w:ascii="Times New Roman" w:hAnsi="Times New Roman"/>
                <w:kern w:val="0"/>
                <w:sz w:val="28"/>
                <w:szCs w:val="28"/>
                <w:shd w:fill="FFFFFF" w:val="clear"/>
                <w:lang w:val="ru-RU" w:eastAsia="ru-RU" w:bidi="ar-SA"/>
              </w:rPr>
              <w:t>2022 год - 809,3 тыс.рублей;</w:t>
            </w:r>
          </w:p>
          <w:p>
            <w:pPr>
              <w:pStyle w:val="NoSpacing"/>
              <w:widowControl w:val="false"/>
              <w:suppressAutoHyphens w:val="true"/>
              <w:spacing w:before="0" w:after="0"/>
              <w:ind w:hanging="0" w:left="64" w:right="22"/>
              <w:jc w:val="both"/>
              <w:rPr>
                <w:highlight w:val="none"/>
                <w:shd w:fill="FFFFFF" w:val="clear"/>
              </w:rPr>
            </w:pPr>
            <w:r>
              <w:rPr>
                <w:rFonts w:eastAsia="Times New Roman" w:cs="Times New Roman" w:ascii="Times New Roman" w:hAnsi="Times New Roman"/>
                <w:kern w:val="0"/>
                <w:sz w:val="28"/>
                <w:szCs w:val="28"/>
                <w:shd w:fill="FFFFFF" w:val="clear"/>
                <w:lang w:val="ru-RU" w:eastAsia="ru-RU" w:bidi="ar-SA"/>
              </w:rPr>
              <w:t>2023 год - 854,8 тыс.рублей;</w:t>
            </w:r>
          </w:p>
          <w:p>
            <w:pPr>
              <w:pStyle w:val="NoSpacing"/>
              <w:widowControl w:val="false"/>
              <w:suppressAutoHyphens w:val="true"/>
              <w:spacing w:before="0" w:after="0"/>
              <w:ind w:hanging="0" w:left="64" w:right="22"/>
              <w:jc w:val="both"/>
              <w:rPr>
                <w:highlight w:val="none"/>
                <w:shd w:fill="FFFFFF" w:val="clear"/>
              </w:rPr>
            </w:pPr>
            <w:r>
              <w:rPr>
                <w:rFonts w:eastAsia="Times New Roman" w:cs="Times New Roman" w:ascii="Times New Roman" w:hAnsi="Times New Roman"/>
                <w:kern w:val="0"/>
                <w:sz w:val="28"/>
                <w:szCs w:val="28"/>
                <w:shd w:fill="FFFFFF" w:val="clear"/>
                <w:lang w:val="ru-RU" w:eastAsia="ru-RU" w:bidi="ar-SA"/>
              </w:rPr>
              <w:t>2024 год - 889,4 тыс.рублей;</w:t>
            </w:r>
          </w:p>
          <w:p>
            <w:pPr>
              <w:pStyle w:val="NoSpacing"/>
              <w:widowControl w:val="false"/>
              <w:suppressAutoHyphens w:val="true"/>
              <w:spacing w:before="0" w:after="0"/>
              <w:ind w:hanging="0" w:left="64" w:right="22"/>
              <w:jc w:val="both"/>
              <w:rPr>
                <w:highlight w:val="none"/>
                <w:shd w:fill="FFFFFF" w:val="clear"/>
              </w:rPr>
            </w:pPr>
            <w:r>
              <w:rPr>
                <w:rFonts w:eastAsia="Times New Roman" w:cs="Times New Roman" w:ascii="Times New Roman" w:hAnsi="Times New Roman"/>
                <w:kern w:val="0"/>
                <w:sz w:val="28"/>
                <w:szCs w:val="28"/>
                <w:shd w:fill="FFFFFF" w:val="clear"/>
                <w:lang w:val="ru-RU" w:eastAsia="ru-RU" w:bidi="ar-SA"/>
              </w:rPr>
              <w:t xml:space="preserve">2025 год - </w:t>
            </w:r>
            <w:r>
              <w:rPr>
                <w:rFonts w:eastAsia="Times New Roman" w:cs="Times New Roman" w:ascii="Times New Roman" w:hAnsi="Times New Roman"/>
                <w:color w:val="000000"/>
                <w:kern w:val="0"/>
                <w:sz w:val="28"/>
                <w:szCs w:val="28"/>
                <w:shd w:fill="FFFFFF" w:val="clear"/>
                <w:lang w:val="ru-RU" w:eastAsia="ru-RU" w:bidi="ar-SA"/>
              </w:rPr>
              <w:t>889,4</w:t>
            </w:r>
            <w:r>
              <w:rPr>
                <w:rFonts w:eastAsia="Times New Roman" w:cs="Times New Roman" w:ascii="Times New Roman" w:hAnsi="Times New Roman"/>
                <w:kern w:val="0"/>
                <w:sz w:val="28"/>
                <w:szCs w:val="28"/>
                <w:shd w:fill="FFFFFF" w:val="clear"/>
                <w:lang w:val="ru-RU" w:eastAsia="ru-RU" w:bidi="ar-SA"/>
              </w:rPr>
              <w:t xml:space="preserve"> тыс. рублей;</w:t>
            </w:r>
          </w:p>
          <w:p>
            <w:pPr>
              <w:pStyle w:val="NoSpacing"/>
              <w:widowControl w:val="false"/>
              <w:suppressAutoHyphens w:val="true"/>
              <w:spacing w:before="0" w:after="0"/>
              <w:ind w:hanging="0" w:left="64" w:right="22"/>
              <w:jc w:val="both"/>
              <w:rPr>
                <w:highlight w:val="none"/>
                <w:shd w:fill="FFFFFF" w:val="clear"/>
              </w:rPr>
            </w:pPr>
            <w:r>
              <w:rPr>
                <w:rFonts w:eastAsia="Times New Roman" w:cs="Times New Roman" w:ascii="Times New Roman" w:hAnsi="Times New Roman"/>
                <w:kern w:val="0"/>
                <w:sz w:val="28"/>
                <w:szCs w:val="28"/>
                <w:shd w:fill="FFFFFF" w:val="clear"/>
                <w:lang w:val="ru-RU" w:eastAsia="ru-RU" w:bidi="ar-SA"/>
              </w:rPr>
              <w:t>2026 год - 889,4 тыс.рублей.</w:t>
            </w:r>
          </w:p>
          <w:p>
            <w:pPr>
              <w:pStyle w:val="NoSpacing"/>
              <w:widowControl w:val="false"/>
              <w:suppressAutoHyphens w:val="true"/>
              <w:spacing w:before="0" w:after="0"/>
              <w:ind w:hanging="0" w:left="64" w:right="22"/>
              <w:jc w:val="both"/>
              <w:rPr>
                <w:rFonts w:ascii="Times New Roman" w:hAnsi="Times New Roman" w:eastAsia="Times New Roman" w:cs="Times New Roman"/>
                <w:sz w:val="28"/>
                <w:szCs w:val="28"/>
                <w:highlight w:val="none"/>
                <w:shd w:fill="FFFFFF" w:val="clear"/>
              </w:rPr>
            </w:pPr>
            <w:r>
              <w:rPr>
                <w:rFonts w:eastAsia="Times New Roman" w:cs="Times New Roman" w:ascii="Times New Roman" w:hAnsi="Times New Roman"/>
                <w:sz w:val="28"/>
                <w:szCs w:val="28"/>
                <w:shd w:fill="FFFFFF" w:val="clear"/>
              </w:rPr>
            </w:r>
          </w:p>
        </w:tc>
      </w:tr>
      <w:tr>
        <w:trPr>
          <w:trHeight w:val="1171" w:hRule="atLeast"/>
        </w:trPr>
        <w:tc>
          <w:tcPr>
            <w:tcW w:w="3655" w:type="dxa"/>
            <w:tcBorders/>
          </w:tcPr>
          <w:p>
            <w:pPr>
              <w:pStyle w:val="NoSpacing"/>
              <w:widowControl w:val="false"/>
              <w:suppressAutoHyphens w:val="true"/>
              <w:spacing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Spacing"/>
              <w:widowControl w:val="false"/>
              <w:suppressAutoHyphens w:val="true"/>
              <w:spacing w:before="0" w:after="0"/>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Контроль за выполнением муниципальной программы</w:t>
            </w:r>
          </w:p>
        </w:tc>
        <w:tc>
          <w:tcPr>
            <w:tcW w:w="6154" w:type="dxa"/>
            <w:tcBorders/>
          </w:tcPr>
          <w:p>
            <w:pPr>
              <w:pStyle w:val="NoSpacing"/>
              <w:widowControl w:val="false"/>
              <w:suppressAutoHyphens w:val="true"/>
              <w:spacing w:before="240" w:after="200"/>
              <w:ind w:hanging="0" w:right="22"/>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Администрация муниципального образования</w:t>
            </w:r>
          </w:p>
          <w:p>
            <w:pPr>
              <w:pStyle w:val="NoSpacing"/>
              <w:widowControl w:val="false"/>
              <w:suppressAutoHyphens w:val="true"/>
              <w:spacing w:before="240" w:after="200"/>
              <w:ind w:hanging="0" w:right="22"/>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Северский район и Совет муниципального образования Северский район</w:t>
            </w:r>
          </w:p>
        </w:tc>
      </w:tr>
    </w:tbl>
    <w:p>
      <w:pPr>
        <w:pStyle w:val="NoSpacing"/>
        <w:numPr>
          <w:ilvl w:val="0"/>
          <w:numId w:val="0"/>
        </w:numPr>
        <w:ind w:hanging="0" w:left="720"/>
        <w:jc w:val="center"/>
        <w:rPr>
          <w:rFonts w:ascii="Times New Roman" w:hAnsi="Times New Roman" w:eastAsia="Times New Roman" w:cs="Times New Roman"/>
          <w:b/>
          <w:sz w:val="28"/>
          <w:szCs w:val="28"/>
        </w:rPr>
      </w:pPr>
      <w:r>
        <w:rPr>
          <w:rFonts w:eastAsia="Times New Roman" w:cs="Times New Roman" w:ascii="Times New Roman" w:hAnsi="Times New Roman"/>
          <w:b/>
          <w:sz w:val="28"/>
          <w:szCs w:val="28"/>
        </w:rPr>
      </w:r>
    </w:p>
    <w:p>
      <w:pPr>
        <w:pStyle w:val="NoSpacing"/>
        <w:numPr>
          <w:ilvl w:val="0"/>
          <w:numId w:val="0"/>
        </w:numPr>
        <w:ind w:hanging="0" w:left="720"/>
        <w:jc w:val="center"/>
        <w:rPr>
          <w:rFonts w:ascii="Times New Roman" w:hAnsi="Times New Roman" w:eastAsia="Times New Roman" w:cs="Times New Roman"/>
          <w:b/>
          <w:sz w:val="28"/>
          <w:szCs w:val="28"/>
        </w:rPr>
      </w:pPr>
      <w:r>
        <w:rPr>
          <w:rFonts w:eastAsia="Times New Roman" w:cs="Times New Roman" w:ascii="Times New Roman" w:hAnsi="Times New Roman"/>
          <w:b/>
          <w:sz w:val="28"/>
          <w:szCs w:val="28"/>
        </w:rPr>
        <w:t>1. Характеристика текущего состояния и основные проблемы в сфере реализации муниципальной программы</w:t>
      </w:r>
    </w:p>
    <w:p>
      <w:pPr>
        <w:pStyle w:val="NoSpacing"/>
        <w:numPr>
          <w:ilvl w:val="0"/>
          <w:numId w:val="0"/>
        </w:numPr>
        <w:ind w:hanging="0" w:left="720"/>
        <w:jc w:val="center"/>
        <w:rPr>
          <w:rFonts w:ascii="Times New Roman" w:hAnsi="Times New Roman" w:eastAsia="Times New Roman" w:cs="Times New Roman"/>
          <w:b/>
          <w:sz w:val="28"/>
          <w:szCs w:val="28"/>
        </w:rPr>
      </w:pPr>
      <w:r>
        <w:rPr>
          <w:rFonts w:eastAsia="Times New Roman" w:cs="Times New Roman" w:ascii="Times New Roman" w:hAnsi="Times New Roman"/>
          <w:b/>
          <w:sz w:val="28"/>
          <w:szCs w:val="28"/>
        </w:rPr>
      </w:r>
    </w:p>
    <w:p>
      <w:pPr>
        <w:pStyle w:val="No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 xml:space="preserve"> Подготовка, принятие и предстоящая реализация муниципальной программы вызваны необходимостью совершенствования текущей бюджетной политики и развития стимулирующих факторов, разработки комплекса мер, направленных на повышение эффективности бюджетных расходов, а также оптимизации долговой нагрузки на бюджет муниципального образования Северский район.</w:t>
      </w:r>
    </w:p>
    <w:p>
      <w:pPr>
        <w:pStyle w:val="NoSpacing"/>
        <w:ind w:firstLine="851"/>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Муниципальная программа отражает деятельность финансового управления администрации муниципального образования Северский район, основой которой является выработка единой финансовой политики и осуществление функции по составлению и организации исполнения бюджета района. В связи с чем, объектом управления в рамках муниципальной программы являются муниципальные финансы или бюджет муниципального образования Северский район. С этим связана специфика муниципальной программы, она направлена на формирование стабильной финансовой системы для исполнения расходных обязательств, а также поддержку мер для обеспечения сбалансированности бюджета муниципального образования Северский район на базе современных принципов управления муниципальными финансами.</w:t>
      </w:r>
    </w:p>
    <w:p>
      <w:pPr>
        <w:pStyle w:val="NoSpacing"/>
        <w:ind w:firstLine="851"/>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Современная система управления муниципальными финансами муниципального образования Северский район сложилась в результате проведенной работы по совершенствованию бюджетного процесса, обеспечению его прозрачности и открытости, внедрению новых технологий в формирование и исполнение бюджета муниципального района. Процесс реформирования на муниципальном уровне осуществлялся в рамках проводимой в Российской Федерации бюджетной реформы. В течение последних нескольких лет достигнуты следующие результаты:</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сформирована законодательная база, четко регулирующая организацию бюджетного процесса;</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осуществлен переход от годового к среднесрочному формированию бюджета муниципального района на трехлетний период;</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модернизированы системы бюджетного учета и отчетности;</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-обеспечена прозрачность бюджетной системы и публичность бюджетного процесса;</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осуществлено поэтапное внедрение инструментов бюджетирования, ориентированного на результат;</w:t>
      </w:r>
    </w:p>
    <w:p>
      <w:pPr>
        <w:pStyle w:val="No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w:t>
      </w:r>
      <w:r>
        <w:rPr>
          <w:rFonts w:eastAsia="Times New Roman" w:cs="Times New Roman" w:ascii="Times New Roman" w:hAnsi="Times New Roman"/>
          <w:sz w:val="28"/>
          <w:szCs w:val="28"/>
          <w:shd w:fill="FFFFFF" w:val="clear"/>
        </w:rPr>
        <w:t xml:space="preserve"> с 2015 года расходная часть бюджета муниципального образования Северский район   планируется к переводу на программно-целевой метод планирования и исполнения.</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Кроме того, для совершенствования и развития бюджетной системы был реализован план мероприятий по повышению эффективности бюджетных расходов местного бюджета на период до 2012 года, утвержденный постановлением администрации муниципального образования Северский район от 22 февраля 2011 года №332. </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рамках данного плана проведены мероприятия, направленные на создание условий для повышения эффективности деятельности органов местного самоуправления по выполнению своих функций, обеспечению потребности граждан в муниципальных услугах, увеличению их доступности и качества.</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целях реализации Федерального закона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муниципальном уровне сформирована вся необходимая нормативная правовая база, и, начиная с 2011 года, формирование и исполнение бюджета муниципального образования  Северский район  осуществляется в условиях новых форм финансового обеспечения оказания муниципальных услуг, которые заключаются в переходе от сметного финансирования к предоставлению субсидий бюджетным и автономным учреждениям на выполнение муниципального задания на оказание муниципальных услуг.</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Формирование муниципальных заданий и установление прямой зависимости объема субсидии на исполнение муниципального задания от результатов деятельности учреждений, а также персональная ответственность руководителей учреждений за достижение плановых значений показателей муниципального задания приводит к усилению внутреннего контроля в учреждениях и, как следствие, обеспечивает повышение качества оказываемых муниципальных услуг.</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рамках Концепции создания и развития государственной интегрированной информационной системы управления общественными финансами «Электронный бюджет», утвержденной Распоряжением Правительства Российской Федерации от 20 июля 2011 года № 1275-р, в соответствии с Приказом Министерства финансов РФ от 4 августа 2011 года №283 «Об организации работ по созданию и развитию государственной интегрированной информационной системы управления общественными финансами «Электронный бюджет», с 1 января 2012 года систематически проводится работа по размещению информации о муниципальных учреждениях на официальном сайте в сети Интернет (www.bus.gov.ru).</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рамках создания муниципального сегмента «Электронный бюджет» финансовым управлением используются системы автоматизации финансово-казначейских органов:</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анализа средств на лицевых счетах бюджетных и автономных учреждений;</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управления поступлениями;</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сопоставления кассовых операций с данными органов Федерального казначейства.</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Кроме того, финансовым управлением администрации внедрена подсистема обеспечения удаленного доступа пользователей к системе «АС-Бюджет» с использованием удаленного рабочего места как современного средства удаленного доступа клиентов. Подсистема обеспечивает пользователей полным функционалом для работы и позволяет существенно ускорить время создания и обработки электронных документов.</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Реализация указанных мероприятий позволила повысить качество управления муниципальными финансами, систематизировать и оптимизировать многие процессы, повысить прозрачность финансовой системы, сделать ее более понятной и доступной.</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Однако, несмотря на проведенную работу по реформированию бюджетной системы, не все инструменты, влияющие на повышение качества управления муниципальными финансами, работают в полную силу. Не все законодательно внедренные принципы и механизмы в полной мере удалось реализовать на практике. Управление муниципальными финансами в значительной степени остается ориентированным на обеспечение соблюдения формальных процедур, не создавая при этом стимулов и инструментов для повышения эффективности, прозрачности и подотчетности использования бюджетных средств в увязке с целями и результатами бюджетной политики.</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Наиболее актуальными остаются вопросы, связанные с повышением эффективности бюджетных расходов и ограниченностью применения оценки их эффективности. Так, несмотря на определенные позитивные изменения в сфере организации планирования и исполнения бюджета, применение методов бюджетирования, ориентированного на результат, остается недостаточно увязанным с процессом планирования бюджетных ассигнований. Отсутствует глубокий всесторонний анализ сложившейся практики применения муниципальных заданий в целях дальнейшего совершенствования данного механизма. Сохраняются условия и стимулы для неоправданного увеличения бюджетных расходов при наличии низкой мотивации к формированию приоритетов и оптимизации бюджетных расходов. Бюджетное планирование остается слабо увязанным со стратегическим планированием.</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муниципальными финансами. Требуется развитие информационных технологий, перевод их на качественно новый уровень сбора и обработки информации, для чего необходимо провести комплекс следующих мероприятий:</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перевод в электронный вид всех носителей финансовой информации;</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увязка информации о финансовых ресурсах и целях на всех этапах бюджетного процесса от составления бюджета до представления отчета в Совет муниципального образования Северский район.</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Анализ проблем в бюджетно-финансовой сфере демонстрирует необходимость совершенствования финансовой, бюджетной, налоговой и долговой политики в среднесрочном периоде, создание эффективной системы управления муниципальными финансами.</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Кроме того, в последнее время особо подчеркивается необходимость перехода к формированию программного бюджета, что должно повысить ответственность всех участников бюджетного процесса за реализацию поставленных задач и достижение конечных результатов.</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Все это свидетельствует о необходимости повысить направленность бюджетного процесса на достижение поставленных целей и задач социально-экономического развития через усиление программной ориентированности бюджета муниципального района.</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Переход к формированию бюджета муниципального  района  на основе программно-целевых принципов предъявляет дополнительные требования к его устойчивости, гарантированному обеспечению финансовыми ресурсами действующих расходных обязательств, в том числе в долгосрочной перспективе, прозрачному распределению имеющихся средств с учетом достигнутых результатов в той или иной сфере социально-экономического развития муниципального образования Северский район.</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сфере управления муниципальными финансами в рамках муниципальной программы планируется решить следующие вопросы:</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развитие бюджетирования, ориентированного на достижение результата, в том числе завершение этапа перехода на программный бюджет и отработка финансовых механизмов обеспечения выполнения муниципальных заданий муниципальными учреждениями, повышение качества оказания муниципальных услуг;</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-расширение применения современных информационно-коммуникационных технологий для формирования и совершенствования интегрированной системы управления муниципальными финансами в муниципальном образовании Северский район;</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создание условий для эффективного управления муниципальными финансами.</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создание условий для эффективного выполнения полномочий органов местного самоуправления городских и сельских поселений Северского района.</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Комплексный подход к выполнению задач в рамках данной муниципальной программы позволит обеспечить эффективное решение актуальных вопросов развития бюджетной системы. </w:t>
      </w:r>
    </w:p>
    <w:p>
      <w:pPr>
        <w:pStyle w:val="NoSpacing"/>
        <w:jc w:val="center"/>
        <w:rPr>
          <w:rFonts w:ascii="Times New Roman" w:hAnsi="Times New Roman" w:eastAsia="Times New Roman" w:cs="Times New Roman"/>
          <w:b/>
          <w:sz w:val="28"/>
          <w:szCs w:val="28"/>
        </w:rPr>
      </w:pPr>
      <w:r>
        <w:rPr>
          <w:rFonts w:eastAsia="Times New Roman" w:cs="Times New Roman" w:ascii="Times New Roman" w:hAnsi="Times New Roman"/>
          <w:b/>
          <w:sz w:val="28"/>
          <w:szCs w:val="28"/>
        </w:rPr>
      </w:r>
    </w:p>
    <w:p>
      <w:pPr>
        <w:pStyle w:val="NoSpacing"/>
        <w:jc w:val="center"/>
        <w:rPr>
          <w:rFonts w:ascii="Times New Roman" w:hAnsi="Times New Roman" w:eastAsia="Times New Roman" w:cs="Times New Roman"/>
          <w:b/>
          <w:sz w:val="28"/>
          <w:szCs w:val="28"/>
        </w:rPr>
      </w:pPr>
      <w:r>
        <w:rPr>
          <w:rFonts w:eastAsia="Times New Roman" w:cs="Times New Roman" w:ascii="Times New Roman" w:hAnsi="Times New Roman"/>
          <w:b/>
          <w:sz w:val="28"/>
          <w:szCs w:val="28"/>
        </w:rPr>
        <w:t xml:space="preserve">2. Цели, задачи и целевые </w:t>
      </w:r>
    </w:p>
    <w:p>
      <w:pPr>
        <w:pStyle w:val="NoSpacing"/>
        <w:jc w:val="center"/>
        <w:rPr>
          <w:rFonts w:ascii="Times New Roman" w:hAnsi="Times New Roman" w:eastAsia="Times New Roman" w:cs="Times New Roman"/>
          <w:b/>
          <w:sz w:val="28"/>
          <w:szCs w:val="28"/>
        </w:rPr>
      </w:pPr>
      <w:r>
        <w:rPr>
          <w:rFonts w:eastAsia="Times New Roman" w:cs="Times New Roman" w:ascii="Times New Roman" w:hAnsi="Times New Roman"/>
          <w:b/>
          <w:sz w:val="28"/>
          <w:szCs w:val="28"/>
        </w:rPr>
        <w:t>показатели, сроки и этапы реализации муниципальной программы</w:t>
      </w:r>
    </w:p>
    <w:p>
      <w:pPr>
        <w:pStyle w:val="NoSpacing"/>
        <w:ind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r>
    </w:p>
    <w:p>
      <w:pPr>
        <w:pStyle w:val="NoSpacing"/>
        <w:ind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 xml:space="preserve">Реализация муниципальной программы разделена на 2 этапа: первый  этап  - 2015-2020 годы, </w:t>
      </w:r>
      <w:r>
        <w:rPr>
          <w:rFonts w:eastAsia="Times New Roman" w:cs="Times New Roman" w:ascii="Times New Roman" w:hAnsi="Times New Roman"/>
          <w:sz w:val="28"/>
          <w:szCs w:val="28"/>
          <w:lang w:val="ru-RU"/>
        </w:rPr>
        <w:t>второй</w:t>
      </w:r>
      <w:r>
        <w:rPr>
          <w:rFonts w:eastAsia="Times New Roman" w:cs="Times New Roman" w:ascii="Times New Roman" w:hAnsi="Times New Roman"/>
          <w:sz w:val="28"/>
          <w:szCs w:val="28"/>
          <w:lang w:val="en-US"/>
        </w:rPr>
        <w:t xml:space="preserve"> </w:t>
      </w:r>
      <w:r>
        <w:rPr>
          <w:rFonts w:eastAsia="Times New Roman" w:cs="Times New Roman" w:ascii="Times New Roman" w:hAnsi="Times New Roman"/>
          <w:sz w:val="28"/>
          <w:szCs w:val="28"/>
          <w:lang w:val="ru-RU"/>
        </w:rPr>
        <w:t>этап — 2021 — 2026 годы.</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Целью на всех этапах муниципальной программы является обеспечение долгосрочной сбалансированности и устойчивости бюджета муниципального образования Северский район, повышение качества управления муниципальными финансами.</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Для достижения поставленной цели планируется решение следующих задач: </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на </w:t>
      </w:r>
      <w:r>
        <w:rPr>
          <w:rFonts w:eastAsia="Times New Roman" w:cs="Times New Roman" w:ascii="Times New Roman" w:hAnsi="Times New Roman"/>
          <w:sz w:val="28"/>
          <w:szCs w:val="28"/>
          <w:lang w:val="en-US"/>
        </w:rPr>
        <w:t xml:space="preserve">I </w:t>
      </w:r>
      <w:r>
        <w:rPr>
          <w:rFonts w:eastAsia="Times New Roman" w:cs="Times New Roman" w:ascii="Times New Roman" w:hAnsi="Times New Roman"/>
          <w:sz w:val="28"/>
          <w:szCs w:val="28"/>
          <w:lang w:val="ru-RU"/>
        </w:rPr>
        <w:t>этапе (2015-2020гг.):</w:t>
      </w:r>
    </w:p>
    <w:p>
      <w:pPr>
        <w:pStyle w:val="NoSpacing"/>
        <w:widowControl w:val="false"/>
        <w:suppressAutoHyphens w:val="true"/>
        <w:spacing w:before="0" w:after="0"/>
        <w:ind w:hanging="0" w:left="64" w:right="22"/>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ab/>
        <w:t>- обеспечение  долгосрочной сбалансированности и устойчивости бюджета муниципального образования Северский район  за счет планирования, создания  инструментов долгосрочного планирования, обоснования, соблюдения бюджетных правил, определяющих ограничения дефицита местного бюджета, выявления и минимизации рисков, поддержания достаточного объема резервного фонда администрации муниципального образования Северский район;</w:t>
      </w:r>
    </w:p>
    <w:p>
      <w:pPr>
        <w:pStyle w:val="NoSpacing"/>
        <w:widowControl w:val="false"/>
        <w:suppressAutoHyphens w:val="true"/>
        <w:spacing w:before="0" w:after="0"/>
        <w:ind w:hanging="0" w:left="64" w:right="22"/>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ab/>
        <w:t>-нормативно-методическое обеспечение бюджетного процесса в Северском районе;</w:t>
      </w:r>
    </w:p>
    <w:p>
      <w:pPr>
        <w:pStyle w:val="NoSpacing"/>
        <w:widowControl w:val="false"/>
        <w:suppressAutoHyphens w:val="true"/>
        <w:spacing w:before="0" w:after="0"/>
        <w:ind w:hanging="0" w:left="64" w:right="22"/>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ab/>
        <w:t>- организация планирования и исполнения местного бюджета, кассового обслуживания исполнения местного бюджета, ведения бюджетного учета и формирования бюджетной отчетности;</w:t>
      </w:r>
    </w:p>
    <w:p>
      <w:pPr>
        <w:pStyle w:val="NoSpacing"/>
        <w:widowControl w:val="false"/>
        <w:suppressAutoHyphens w:val="true"/>
        <w:spacing w:before="0" w:after="0"/>
        <w:ind w:hanging="0" w:left="64" w:right="22"/>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ab/>
        <w:t>-обеспечение своевременного внутреннего финансового контроля;</w:t>
      </w:r>
    </w:p>
    <w:p>
      <w:pPr>
        <w:pStyle w:val="NoSpacing"/>
        <w:widowControl w:val="false"/>
        <w:suppressAutoHyphens w:val="true"/>
        <w:spacing w:before="0" w:after="0"/>
        <w:ind w:hanging="0" w:left="64" w:right="22"/>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ab/>
        <w:t>- эффективное управление муниципальным долгом;</w:t>
      </w:r>
    </w:p>
    <w:p>
      <w:pPr>
        <w:pStyle w:val="NoSpacing"/>
        <w:widowControl w:val="false"/>
        <w:suppressAutoHyphens w:val="true"/>
        <w:spacing w:before="0" w:after="0"/>
        <w:ind w:hanging="0" w:left="64" w:right="22"/>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ab/>
      </w:r>
      <w:r>
        <w:rPr>
          <w:rFonts w:eastAsia="Times New Roman" w:cs="Times New Roman" w:ascii="Times New Roman" w:hAnsi="Times New Roman"/>
          <w:sz w:val="28"/>
          <w:szCs w:val="28"/>
          <w:shd w:fill="FFFFFF" w:val="clear"/>
        </w:rPr>
        <w:t xml:space="preserve">на </w:t>
      </w:r>
      <w:r>
        <w:rPr>
          <w:rFonts w:eastAsia="Times New Roman" w:cs="Times New Roman" w:ascii="Times New Roman" w:hAnsi="Times New Roman"/>
          <w:sz w:val="28"/>
          <w:szCs w:val="28"/>
          <w:shd w:fill="FFFFFF" w:val="clear"/>
          <w:lang w:val="en-US"/>
        </w:rPr>
        <w:t xml:space="preserve">II </w:t>
      </w:r>
      <w:r>
        <w:rPr>
          <w:rFonts w:eastAsia="Times New Roman" w:cs="Times New Roman" w:ascii="Times New Roman" w:hAnsi="Times New Roman"/>
          <w:sz w:val="28"/>
          <w:szCs w:val="28"/>
          <w:shd w:fill="FFFFFF" w:val="clear"/>
          <w:lang w:val="ru-RU"/>
        </w:rPr>
        <w:t>этапе (2021-2026гг.):</w:t>
      </w:r>
    </w:p>
    <w:p>
      <w:pPr>
        <w:pStyle w:val="Normal"/>
        <w:widowControl w:val="false"/>
        <w:suppressAutoHyphens w:val="true"/>
        <w:spacing w:before="0" w:after="0"/>
        <w:ind w:hanging="0" w:left="64" w:right="22"/>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 обеспечение  долгосрочной сбалансированности и устойчивости бюджета муниципального образования Северский район  за счет планирования, создания  инструментов долгосрочного планирования, обоснования, соблюдения бюджетных правил, определяющих ограничения дефицита местного бюджета, выявления и минимизации рисков, поддержания достаточного объема резервного фонда администрации муниципального образования Северский район;</w:t>
      </w:r>
    </w:p>
    <w:p>
      <w:pPr>
        <w:pStyle w:val="NoSpacing"/>
        <w:widowControl w:val="false"/>
        <w:suppressAutoHyphens w:val="true"/>
        <w:spacing w:before="0" w:after="0"/>
        <w:ind w:hanging="0" w:left="64" w:right="22"/>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ab/>
        <w:t>-нормативно-методическое обеспечение бюджетного процесса в Северском районе;</w:t>
      </w:r>
    </w:p>
    <w:p>
      <w:pPr>
        <w:pStyle w:val="NoSpacing"/>
        <w:widowControl w:val="false"/>
        <w:suppressAutoHyphens w:val="true"/>
        <w:spacing w:before="0" w:after="0"/>
        <w:ind w:hanging="0" w:left="64" w:right="22"/>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ab/>
        <w:t>- организация планирования и исполнения местного бюджета, кассового обслуживания исполнения местного бюджета, ведения бюджетного учета и формирования бюджетной отчетности;</w:t>
      </w:r>
    </w:p>
    <w:p>
      <w:pPr>
        <w:pStyle w:val="NoSpacing"/>
        <w:widowControl w:val="false"/>
        <w:suppressAutoHyphens w:val="true"/>
        <w:spacing w:before="0" w:after="0"/>
        <w:ind w:hanging="0" w:left="64" w:right="22"/>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ab/>
        <w:t>-обеспечение своевременного внутреннего финансового контроля;</w:t>
      </w:r>
    </w:p>
    <w:p>
      <w:pPr>
        <w:pStyle w:val="NoSpacing"/>
        <w:widowControl w:val="false"/>
        <w:suppressAutoHyphens w:val="true"/>
        <w:spacing w:before="0" w:after="0"/>
        <w:ind w:hanging="0" w:left="64" w:right="22"/>
        <w:jc w:val="both"/>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ab/>
        <w:t>- эффективное управление муниципальным долгом;</w:t>
      </w:r>
    </w:p>
    <w:p>
      <w:pPr>
        <w:pStyle w:val="NoSpacing"/>
        <w:widowControl w:val="false"/>
        <w:suppressAutoHyphens w:val="true"/>
        <w:spacing w:before="0" w:after="0"/>
        <w:ind w:hanging="0" w:left="64" w:right="22"/>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ab/>
        <w:t>- повышение качества финансового менеджмента в Северском районе.</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 учетом специфики муниципальной программы для измерения ее результатов будут использоваться не только количественные индикаторы, но и качественные оценки управления финансами и муниципальным долгом.</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Достижение запланированных результатов муниципальной программы характеризуется следующими целевыми показателями:</w:t>
      </w:r>
    </w:p>
    <w:p>
      <w:pPr>
        <w:pStyle w:val="NoSpacing"/>
        <w:widowControl w:val="false"/>
        <w:suppressAutoHyphens w:val="true"/>
        <w:spacing w:before="0" w:after="0"/>
        <w:ind w:hanging="0" w:left="64" w:right="22"/>
        <w:jc w:val="both"/>
        <w:rPr>
          <w:highlight w:val="none"/>
          <w:shd w:fill="auto" w:val="clear"/>
        </w:rPr>
      </w:pPr>
      <w:r>
        <w:rPr>
          <w:rFonts w:eastAsia="Times New Roman" w:cs="Times New Roman" w:ascii="Times New Roman" w:hAnsi="Times New Roman"/>
          <w:kern w:val="0"/>
          <w:sz w:val="28"/>
          <w:szCs w:val="28"/>
          <w:shd w:fill="auto" w:val="clear"/>
          <w:lang w:val="ru-RU" w:eastAsia="ru-RU" w:bidi="ar-SA"/>
        </w:rPr>
        <w:tab/>
        <w:t>- объем просроченной кредиторской задолженности бюджета муниципального района;</w:t>
      </w:r>
    </w:p>
    <w:p>
      <w:pPr>
        <w:pStyle w:val="NoSpacing"/>
        <w:widowControl w:val="false"/>
        <w:suppressAutoHyphens w:val="true"/>
        <w:spacing w:before="0" w:after="0"/>
        <w:ind w:hanging="0" w:left="64" w:right="22"/>
        <w:jc w:val="both"/>
        <w:rPr>
          <w:highlight w:val="none"/>
          <w:shd w:fill="auto" w:val="clear"/>
        </w:rPr>
      </w:pPr>
      <w:r>
        <w:rPr>
          <w:rFonts w:eastAsia="Times New Roman" w:cs="Times New Roman" w:ascii="Times New Roman" w:hAnsi="Times New Roman"/>
          <w:kern w:val="0"/>
          <w:sz w:val="28"/>
          <w:szCs w:val="28"/>
          <w:shd w:fill="auto" w:val="clear"/>
          <w:lang w:val="ru-RU" w:eastAsia="ru-RU" w:bidi="ar-SA"/>
        </w:rPr>
        <w:tab/>
        <w:t xml:space="preserve">- отношение размера дефицита бюджета к годовому объему доходов бюджета без учета утвержденного объема безвозмездных поступлений из бюджета других уровней </w:t>
      </w:r>
      <w:r>
        <w:rPr>
          <w:rFonts w:eastAsia="" w:cs="Times New Roman" w:ascii="Times New Roman" w:hAnsi="Times New Roman" w:eastAsiaTheme="minorEastAsia"/>
          <w:kern w:val="0"/>
          <w:sz w:val="28"/>
          <w:szCs w:val="28"/>
          <w:shd w:fill="auto" w:val="clear"/>
          <w:lang w:val="ru-RU" w:eastAsia="ru-RU" w:bidi="ar-SA"/>
        </w:rPr>
        <w:t>и поступлений налоговых доходов по дополнительным нормативам отчислений</w:t>
      </w:r>
      <w:r>
        <w:rPr>
          <w:rFonts w:eastAsia="Times New Roman" w:cs="Times New Roman" w:ascii="Times New Roman" w:hAnsi="Times New Roman"/>
          <w:kern w:val="0"/>
          <w:sz w:val="28"/>
          <w:szCs w:val="28"/>
          <w:shd w:fill="auto" w:val="clear"/>
          <w:lang w:val="ru-RU" w:eastAsia="ru-RU" w:bidi="ar-SA"/>
        </w:rPr>
        <w:t>;</w:t>
      </w:r>
    </w:p>
    <w:p>
      <w:pPr>
        <w:pStyle w:val="NoSpacing"/>
        <w:widowControl w:val="false"/>
        <w:suppressAutoHyphens w:val="true"/>
        <w:spacing w:before="0" w:after="0"/>
        <w:ind w:hanging="0" w:left="64" w:right="22"/>
        <w:jc w:val="both"/>
        <w:rPr>
          <w:highlight w:val="none"/>
          <w:shd w:fill="auto" w:val="clear"/>
        </w:rPr>
      </w:pPr>
      <w:r>
        <w:rPr>
          <w:rFonts w:eastAsia="Times New Roman" w:cs="Times New Roman" w:ascii="Times New Roman" w:hAnsi="Times New Roman"/>
          <w:kern w:val="0"/>
          <w:sz w:val="28"/>
          <w:szCs w:val="28"/>
          <w:shd w:fill="auto" w:val="clear"/>
          <w:lang w:val="ru-RU" w:eastAsia="ru-RU" w:bidi="ar-SA"/>
        </w:rPr>
        <w:tab/>
        <w:t>- удельный вес расходов бюджета, формируемых в рамках программ в общем объеме расходов бюджета;</w:t>
      </w:r>
    </w:p>
    <w:p>
      <w:pPr>
        <w:pStyle w:val="NoSpacing"/>
        <w:widowControl w:val="false"/>
        <w:suppressAutoHyphens w:val="true"/>
        <w:spacing w:before="0" w:after="0"/>
        <w:ind w:hanging="0" w:left="64" w:right="22"/>
        <w:jc w:val="both"/>
        <w:rPr>
          <w:highlight w:val="none"/>
          <w:shd w:fill="auto" w:val="clear"/>
        </w:rPr>
      </w:pPr>
      <w:r>
        <w:rPr>
          <w:rFonts w:eastAsia="Times New Roman" w:cs="Times New Roman" w:ascii="Times New Roman" w:hAnsi="Times New Roman"/>
          <w:kern w:val="0"/>
          <w:sz w:val="28"/>
          <w:szCs w:val="28"/>
          <w:shd w:fill="auto" w:val="clear"/>
          <w:lang w:val="ru-RU" w:eastAsia="ru-RU" w:bidi="ar-SA"/>
        </w:rPr>
        <w:tab/>
        <w:t>- соблюдение порядка и сроков разработки проекта бюджета муниципального района, установленных бюджетным   законодательством и нормативным правовым актом органа местного самоуправления;</w:t>
      </w:r>
    </w:p>
    <w:p>
      <w:pPr>
        <w:pStyle w:val="NoSpacing"/>
        <w:widowControl w:val="false"/>
        <w:suppressAutoHyphens w:val="true"/>
        <w:spacing w:before="0" w:after="0"/>
        <w:ind w:hanging="0" w:left="64" w:right="22"/>
        <w:jc w:val="both"/>
        <w:rPr>
          <w:highlight w:val="none"/>
          <w:shd w:fill="auto" w:val="clear"/>
        </w:rPr>
      </w:pPr>
      <w:r>
        <w:rPr>
          <w:rFonts w:eastAsia="Times New Roman" w:cs="Times New Roman" w:ascii="Times New Roman" w:hAnsi="Times New Roman"/>
          <w:kern w:val="0"/>
          <w:sz w:val="28"/>
          <w:szCs w:val="28"/>
          <w:shd w:fill="auto" w:val="clear"/>
          <w:lang w:val="ru-RU" w:eastAsia="ru-RU" w:bidi="ar-SA"/>
        </w:rPr>
        <w:tab/>
        <w:t>- составление и утверждение сводной бюджетной росписи бюджета муниципального района в сроки, установленные бюджетным законодательством Российской Федерации и нормативным правовым актом органа местного самоуправления;</w:t>
      </w:r>
    </w:p>
    <w:p>
      <w:pPr>
        <w:pStyle w:val="NoSpacing"/>
        <w:widowControl w:val="false"/>
        <w:suppressAutoHyphens w:val="true"/>
        <w:spacing w:before="0" w:after="0"/>
        <w:ind w:hanging="0" w:left="64" w:right="22"/>
        <w:jc w:val="both"/>
        <w:rPr>
          <w:highlight w:val="none"/>
          <w:shd w:fill="auto" w:val="clear"/>
        </w:rPr>
      </w:pPr>
      <w:r>
        <w:rPr>
          <w:rFonts w:eastAsia="Times New Roman" w:cs="Times New Roman" w:ascii="Times New Roman" w:hAnsi="Times New Roman"/>
          <w:kern w:val="0"/>
          <w:sz w:val="28"/>
          <w:szCs w:val="28"/>
          <w:shd w:fill="auto" w:val="clear"/>
          <w:lang w:val="ru-RU" w:eastAsia="ru-RU" w:bidi="ar-SA"/>
        </w:rPr>
        <w:tab/>
        <w:t>- доведение показателей сводной   бюджетной росписи и лимитов   бюджетных обязательств до главных распорядителей средств бюджета    муниципального района  в сроки,  установленные законодательством   Российской Федерации и нормативным правовым актом органа местного   самоуправления;</w:t>
      </w:r>
    </w:p>
    <w:p>
      <w:pPr>
        <w:pStyle w:val="NoSpacing"/>
        <w:widowControl w:val="false"/>
        <w:suppressAutoHyphens w:val="true"/>
        <w:spacing w:before="0" w:after="0"/>
        <w:ind w:hanging="0" w:left="64" w:right="22"/>
        <w:jc w:val="both"/>
        <w:rPr>
          <w:highlight w:val="none"/>
          <w:shd w:fill="auto" w:val="clear"/>
        </w:rPr>
      </w:pPr>
      <w:r>
        <w:rPr>
          <w:rFonts w:eastAsia="Times New Roman" w:cs="Times New Roman" w:ascii="Times New Roman" w:hAnsi="Times New Roman"/>
          <w:kern w:val="0"/>
          <w:sz w:val="28"/>
          <w:szCs w:val="28"/>
          <w:shd w:fill="auto" w:val="clear"/>
          <w:lang w:val="ru-RU" w:eastAsia="ru-RU" w:bidi="ar-SA"/>
        </w:rPr>
        <w:tab/>
        <w:t>- составление и представление в Совет муниципального образования Северский район годового отчета об исполнении   местного бюджета в сроки, установленные бюджетным законодательством Российской   Федерации и нормативным правовым актом органа местного     самоуправления;</w:t>
      </w:r>
    </w:p>
    <w:p>
      <w:pPr>
        <w:pStyle w:val="NoSpacing"/>
        <w:widowControl w:val="false"/>
        <w:suppressAutoHyphens w:val="true"/>
        <w:spacing w:before="0" w:after="0"/>
        <w:ind w:hanging="0" w:left="64" w:right="22"/>
        <w:jc w:val="both"/>
        <w:rPr>
          <w:highlight w:val="none"/>
          <w:shd w:fill="auto" w:val="clear"/>
        </w:rPr>
      </w:pPr>
      <w:r>
        <w:rPr>
          <w:rFonts w:eastAsia="Times New Roman" w:cs="Times New Roman" w:ascii="Times New Roman" w:hAnsi="Times New Roman"/>
          <w:kern w:val="0"/>
          <w:sz w:val="28"/>
          <w:szCs w:val="28"/>
          <w:shd w:fill="auto" w:val="clear"/>
          <w:lang w:val="ru-RU" w:eastAsia="ru-RU" w:bidi="ar-SA"/>
        </w:rPr>
        <w:tab/>
        <w:t>- проведение публичных слушаний по проекту бюджета муниципального района на очередной финансовый год и плановый период и по годовому отчету об исполнении местного бюджета;</w:t>
      </w:r>
    </w:p>
    <w:p>
      <w:pPr>
        <w:pStyle w:val="NoSpacing"/>
        <w:widowControl w:val="false"/>
        <w:suppressAutoHyphens w:val="true"/>
        <w:spacing w:before="0" w:after="0"/>
        <w:ind w:hanging="0" w:left="64" w:right="22"/>
        <w:jc w:val="both"/>
        <w:rPr>
          <w:highlight w:val="none"/>
          <w:shd w:fill="auto" w:val="clear"/>
        </w:rPr>
      </w:pPr>
      <w:r>
        <w:rPr>
          <w:rFonts w:eastAsia="Times New Roman" w:cs="Times New Roman" w:ascii="Times New Roman" w:hAnsi="Times New Roman"/>
          <w:kern w:val="0"/>
          <w:sz w:val="28"/>
          <w:szCs w:val="28"/>
          <w:shd w:fill="auto" w:val="clear"/>
          <w:lang w:val="ru-RU" w:eastAsia="ru-RU" w:bidi="ar-SA"/>
        </w:rPr>
        <w:tab/>
        <w:t>- поддержание раздела Финансового управления на официальном сайте Администрации муниципального образования Северский район в информационно-телекоммуникационной сети Интернет в актуальном   состоянии;</w:t>
      </w:r>
    </w:p>
    <w:p>
      <w:pPr>
        <w:pStyle w:val="NoSpacing"/>
        <w:widowControl w:val="false"/>
        <w:suppressAutoHyphens w:val="true"/>
        <w:spacing w:before="0" w:after="0"/>
        <w:ind w:hanging="0" w:left="64" w:right="22"/>
        <w:jc w:val="both"/>
        <w:rPr>
          <w:highlight w:val="none"/>
          <w:shd w:fill="auto" w:val="clear"/>
        </w:rPr>
      </w:pPr>
      <w:r>
        <w:rPr>
          <w:rFonts w:eastAsia="Times New Roman" w:cs="Times New Roman" w:ascii="Times New Roman" w:hAnsi="Times New Roman"/>
          <w:kern w:val="0"/>
          <w:sz w:val="28"/>
          <w:szCs w:val="28"/>
          <w:shd w:fill="auto" w:val="clear"/>
          <w:lang w:val="ru-RU" w:eastAsia="ru-RU" w:bidi="ar-SA"/>
        </w:rPr>
        <w:tab/>
        <w:t>- наличие действующей интегрированной информационной    системы управления муниципальными финансами, в рамках которой    обеспечивается взаимосвязь всех инструментов стратегического и   бюджетного планирования, единство процессов составления и исполнения местного бюджета;</w:t>
      </w:r>
    </w:p>
    <w:p>
      <w:pPr>
        <w:pStyle w:val="NoSpacing"/>
        <w:widowControl w:val="false"/>
        <w:suppressAutoHyphens w:val="true"/>
        <w:spacing w:before="0" w:after="0"/>
        <w:ind w:hanging="0" w:left="64" w:right="22"/>
        <w:jc w:val="both"/>
        <w:rPr>
          <w:highlight w:val="none"/>
          <w:shd w:fill="auto" w:val="clear"/>
        </w:rPr>
      </w:pPr>
      <w:r>
        <w:rPr>
          <w:rFonts w:eastAsia="Times New Roman" w:cs="Times New Roman" w:ascii="Times New Roman" w:hAnsi="Times New Roman"/>
          <w:kern w:val="0"/>
          <w:sz w:val="28"/>
          <w:szCs w:val="28"/>
          <w:shd w:fill="auto" w:val="clear"/>
          <w:lang w:val="ru-RU" w:eastAsia="ru-RU" w:bidi="ar-SA"/>
        </w:rPr>
        <w:tab/>
        <w:t xml:space="preserve">- отношение объема муниципального долга к годовому объему доходов бюджета без учета утвержденного объема безвозмездных поступлений из бюджета других уровней бюджетов </w:t>
      </w:r>
      <w:r>
        <w:rPr>
          <w:rFonts w:eastAsia="" w:cs="Times New Roman" w:ascii="Times New Roman" w:hAnsi="Times New Roman" w:eastAsiaTheme="minorEastAsia"/>
          <w:kern w:val="0"/>
          <w:sz w:val="28"/>
          <w:szCs w:val="28"/>
          <w:shd w:fill="auto" w:val="clear"/>
          <w:lang w:val="ru-RU" w:eastAsia="ru-RU" w:bidi="ar-SA"/>
        </w:rPr>
        <w:t>и поступлений налоговых доходов по дополнительным нормативам отчислений</w:t>
      </w:r>
      <w:r>
        <w:rPr>
          <w:rFonts w:eastAsia="Times New Roman" w:cs="Times New Roman" w:ascii="Times New Roman" w:hAnsi="Times New Roman"/>
          <w:kern w:val="0"/>
          <w:sz w:val="28"/>
          <w:szCs w:val="28"/>
          <w:shd w:fill="auto" w:val="clear"/>
          <w:lang w:val="ru-RU" w:eastAsia="ru-RU" w:bidi="ar-SA"/>
        </w:rPr>
        <w:t>;</w:t>
      </w:r>
    </w:p>
    <w:p>
      <w:pPr>
        <w:pStyle w:val="NoSpacing"/>
        <w:widowControl w:val="false"/>
        <w:suppressAutoHyphens w:val="true"/>
        <w:spacing w:before="0" w:after="0"/>
        <w:ind w:hanging="0" w:left="64" w:right="22"/>
        <w:jc w:val="both"/>
        <w:rPr>
          <w:highlight w:val="none"/>
          <w:shd w:fill="auto" w:val="clear"/>
        </w:rPr>
      </w:pPr>
      <w:r>
        <w:rPr>
          <w:rFonts w:eastAsia="Times New Roman" w:cs="Times New Roman" w:ascii="Times New Roman" w:hAnsi="Times New Roman"/>
          <w:kern w:val="0"/>
          <w:sz w:val="28"/>
          <w:szCs w:val="28"/>
          <w:shd w:fill="auto" w:val="clear"/>
          <w:lang w:val="ru-RU" w:eastAsia="ru-RU" w:bidi="ar-SA"/>
        </w:rPr>
        <w:tab/>
        <w:t>-доля расходов на обслуживание муниципального долга в общем объеме расходов бюджета (за   исключением расходов,   осуществляемых за счет субвенций  из бюджетов вышестоящих уровней);</w:t>
      </w:r>
    </w:p>
    <w:p>
      <w:pPr>
        <w:pStyle w:val="NoSpacing"/>
        <w:widowControl w:val="false"/>
        <w:suppressAutoHyphens w:val="true"/>
        <w:spacing w:before="0" w:after="0"/>
        <w:ind w:hanging="0" w:left="64" w:right="22"/>
        <w:jc w:val="both"/>
        <w:rPr>
          <w:highlight w:val="none"/>
          <w:shd w:fill="auto" w:val="clear"/>
        </w:rPr>
      </w:pPr>
      <w:r>
        <w:rPr>
          <w:rFonts w:eastAsia="Times New Roman" w:cs="Times New Roman" w:ascii="Times New Roman" w:hAnsi="Times New Roman"/>
          <w:kern w:val="0"/>
          <w:sz w:val="28"/>
          <w:szCs w:val="28"/>
          <w:shd w:fill="auto" w:val="clear"/>
          <w:lang w:val="ru-RU" w:eastAsia="ru-RU" w:bidi="ar-SA"/>
        </w:rPr>
        <w:tab/>
        <w:t>- объем просроченной задолженности по долговым обязательствам муниципального района;</w:t>
      </w:r>
    </w:p>
    <w:p>
      <w:pPr>
        <w:pStyle w:val="NoSpacing"/>
        <w:widowControl w:val="false"/>
        <w:suppressAutoHyphens w:val="true"/>
        <w:spacing w:before="0" w:after="0"/>
        <w:ind w:hanging="0" w:left="64" w:right="22"/>
        <w:jc w:val="both"/>
        <w:rPr>
          <w:highlight w:val="none"/>
          <w:shd w:fill="auto" w:val="clear"/>
        </w:rPr>
      </w:pPr>
      <w:r>
        <w:rPr>
          <w:rFonts w:eastAsia="Times New Roman" w:cs="Times New Roman" w:ascii="Times New Roman" w:hAnsi="Times New Roman"/>
          <w:kern w:val="0"/>
          <w:sz w:val="28"/>
          <w:szCs w:val="28"/>
          <w:shd w:fill="auto" w:val="clear"/>
          <w:lang w:val="ru-RU" w:eastAsia="ru-RU" w:bidi="ar-SA"/>
        </w:rPr>
        <w:tab/>
        <w:t>- минимально гарантированный уровень расчётной бюджетной обеспеченности;</w:t>
      </w:r>
    </w:p>
    <w:p>
      <w:pPr>
        <w:pStyle w:val="NoSpacing"/>
        <w:widowControl w:val="false"/>
        <w:suppressAutoHyphens w:val="true"/>
        <w:spacing w:before="0" w:after="0"/>
        <w:ind w:hanging="0" w:left="64" w:right="22"/>
        <w:jc w:val="both"/>
        <w:rPr>
          <w:highlight w:val="none"/>
          <w:shd w:fill="auto" w:val="clear"/>
        </w:rPr>
      </w:pPr>
      <w:r>
        <w:rPr>
          <w:rFonts w:eastAsia="Times New Roman" w:cs="Times New Roman" w:ascii="Times New Roman" w:hAnsi="Times New Roman"/>
          <w:kern w:val="0"/>
          <w:sz w:val="28"/>
          <w:szCs w:val="28"/>
          <w:shd w:fill="auto" w:val="clear"/>
          <w:lang w:val="ru-RU" w:eastAsia="ru-RU" w:bidi="ar-SA"/>
        </w:rPr>
        <w:tab/>
        <w:t>- содействие сбалансированности бюджетов поселений Северского района;</w:t>
      </w:r>
    </w:p>
    <w:p>
      <w:pPr>
        <w:pStyle w:val="NoSpacing"/>
        <w:widowControl w:val="false"/>
        <w:suppressAutoHyphens w:val="true"/>
        <w:spacing w:before="0" w:after="0"/>
        <w:ind w:hanging="0" w:left="64" w:right="22"/>
        <w:jc w:val="both"/>
        <w:rPr>
          <w:highlight w:val="none"/>
          <w:shd w:fill="auto" w:val="clear"/>
        </w:rPr>
      </w:pPr>
      <w:r>
        <w:rPr>
          <w:rFonts w:eastAsia="Times New Roman" w:cs="Times New Roman" w:ascii="Times New Roman" w:hAnsi="Times New Roman"/>
          <w:kern w:val="0"/>
          <w:sz w:val="28"/>
          <w:szCs w:val="28"/>
          <w:shd w:fill="auto" w:val="clear"/>
          <w:lang w:val="ru-RU" w:eastAsia="ru-RU" w:bidi="ar-SA"/>
        </w:rPr>
        <w:tab/>
        <w:t>- объем иных межбюджетных трансфертов  для финансового обеспечения переданных полномочий;</w:t>
      </w:r>
    </w:p>
    <w:p>
      <w:pPr>
        <w:pStyle w:val="NoSpacing"/>
        <w:widowControl w:val="false"/>
        <w:suppressAutoHyphens w:val="true"/>
        <w:spacing w:before="0" w:after="0"/>
        <w:ind w:hanging="0" w:left="64" w:right="22"/>
        <w:jc w:val="both"/>
        <w:rPr>
          <w:highlight w:val="none"/>
          <w:shd w:fill="auto" w:val="clear"/>
        </w:rPr>
      </w:pPr>
      <w:r>
        <w:rPr>
          <w:rFonts w:eastAsia="Times New Roman" w:cs="Times New Roman" w:ascii="Times New Roman" w:hAnsi="Times New Roman"/>
          <w:kern w:val="0"/>
          <w:sz w:val="28"/>
          <w:szCs w:val="28"/>
          <w:shd w:fill="auto" w:val="clear"/>
          <w:lang w:val="ru-RU" w:eastAsia="ru-RU" w:bidi="ar-SA"/>
        </w:rPr>
        <w:tab/>
        <w:t>- отношение резервного  фонда администрации к общему объему расходов.</w:t>
      </w:r>
    </w:p>
    <w:p>
      <w:pPr>
        <w:pStyle w:val="NoSpacing"/>
        <w:widowControl w:val="false"/>
        <w:suppressAutoHyphens w:val="true"/>
        <w:spacing w:before="0" w:after="0"/>
        <w:ind w:hanging="0" w:left="64" w:right="22"/>
        <w:jc w:val="both"/>
        <w:rPr>
          <w:rFonts w:ascii="Calibri" w:hAnsi="Calibri" w:eastAsia="" w:cs="" w:asciiTheme="minorHAnsi" w:cstheme="minorBidi" w:eastAsiaTheme="minorEastAsia" w:hAnsiTheme="minorHAnsi"/>
          <w:highlight w:val="none"/>
          <w:shd w:fill="FFFFFF" w:val="clear"/>
        </w:rPr>
      </w:pPr>
      <w:r>
        <w:rPr>
          <w:rFonts w:eastAsia="Times New Roman" w:cs="Times New Roman" w:ascii="Times New Roman" w:hAnsi="Times New Roman"/>
          <w:kern w:val="0"/>
          <w:sz w:val="28"/>
          <w:szCs w:val="28"/>
          <w:shd w:fill="FFFFFF" w:val="clear"/>
          <w:lang w:val="ru-RU" w:eastAsia="ru-RU" w:bidi="ar-SA"/>
        </w:rPr>
        <w:tab/>
      </w:r>
      <w:r>
        <w:rPr>
          <w:rFonts w:eastAsia="Times New Roman" w:cs="Times New Roman" w:ascii="Times New Roman" w:hAnsi="Times New Roman"/>
          <w:sz w:val="28"/>
          <w:szCs w:val="28"/>
        </w:rPr>
        <w:t>Значения целевых показателей муниципальной программы с расшифровкой плановых значений по годам приведены в приложении № 1 к муниципальной программе.</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Ожидаемые результаты реализации муниципальной программы:</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1)Обеспечение долгосрочной сбалансированности бюджета муниципального образования Северский район, усиление взаимосвязи стратегического и бюджетного планирования, повышение качества и объективности планирования бюджетных ассигнований.</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 Улучшение качества прогнозирования основных параметров бюджета, соблюдение требований бюджетного законодательства.</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Обеспечение приемлемого и экономически обоснованного объема и структуры муниципального долга.</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Повышение эффективности использования бюджетных средств.</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 Эффективная организация муниципального внутреннего финансового контроля, осуществляемого в соответствии с Бюджетным кодексом Российской Федерации.</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 Обеспечение открытости и прозрачности деятельности финансового управления.</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  Рост качества управления муниципальными финансами.</w:t>
      </w:r>
    </w:p>
    <w:p>
      <w:pPr>
        <w:pStyle w:val="NoSpacing"/>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Spacing"/>
        <w:jc w:val="center"/>
        <w:rPr>
          <w:rFonts w:ascii="Times New Roman" w:hAnsi="Times New Roman" w:eastAsia="Times New Roman" w:cs="Times New Roman"/>
          <w:b/>
          <w:sz w:val="28"/>
          <w:szCs w:val="28"/>
        </w:rPr>
      </w:pPr>
      <w:r>
        <w:rPr>
          <w:rFonts w:eastAsia="Times New Roman" w:cs="Times New Roman" w:ascii="Times New Roman" w:hAnsi="Times New Roman"/>
          <w:b/>
          <w:sz w:val="28"/>
          <w:szCs w:val="28"/>
        </w:rPr>
        <w:t xml:space="preserve">3. Перечень основных мероприятий муниципальной программы </w:t>
      </w:r>
    </w:p>
    <w:p>
      <w:pPr>
        <w:pStyle w:val="NoSpacing"/>
        <w:jc w:val="center"/>
        <w:rPr>
          <w:rFonts w:ascii="Times New Roman" w:hAnsi="Times New Roman" w:eastAsia="Times New Roman" w:cs="Times New Roman"/>
          <w:b/>
          <w:sz w:val="28"/>
          <w:szCs w:val="28"/>
        </w:rPr>
      </w:pPr>
      <w:r>
        <w:rPr>
          <w:rFonts w:eastAsia="Times New Roman" w:cs="Times New Roman" w:ascii="Times New Roman" w:hAnsi="Times New Roman"/>
          <w:b/>
          <w:sz w:val="28"/>
          <w:szCs w:val="28"/>
        </w:rPr>
      </w:r>
    </w:p>
    <w:p>
      <w:pPr>
        <w:pStyle w:val="No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Основные мероприятия муниципальной программы выделены, исходя из цели, содержания и с учетом специфики механизмов, применяемых для решения определенных задач:</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Основное мероприятие 1 «Организация бюджетного процесса в муниципальном  образовании  Северский район».</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Основное мероприятие 2 «Обеспечение реализации муниципальной программы».</w:t>
      </w:r>
    </w:p>
    <w:p>
      <w:pPr>
        <w:pStyle w:val="NoSpacing"/>
        <w:ind w:firstLine="708"/>
        <w:jc w:val="both"/>
        <w:rPr>
          <w:rFonts w:ascii="Times New Roman" w:hAnsi="Times New Roman" w:cs="Times New Roman"/>
          <w:sz w:val="28"/>
          <w:szCs w:val="28"/>
        </w:rPr>
      </w:pPr>
      <w:r>
        <w:rPr>
          <w:rFonts w:eastAsia="Times New Roman" w:cs="Times New Roman" w:ascii="Times New Roman" w:hAnsi="Times New Roman"/>
          <w:sz w:val="28"/>
          <w:szCs w:val="28"/>
        </w:rPr>
        <w:t xml:space="preserve">Основное мероприятие </w:t>
      </w:r>
      <w:r>
        <w:rPr>
          <w:rFonts w:cs="Times New Roman" w:ascii="Times New Roman" w:hAnsi="Times New Roman"/>
          <w:sz w:val="28"/>
          <w:szCs w:val="28"/>
        </w:rPr>
        <w:t xml:space="preserve">3 </w:t>
      </w:r>
      <w:r>
        <w:rPr>
          <w:rFonts w:eastAsia="" w:cs="Times New Roman" w:ascii="Times New Roman" w:hAnsi="Times New Roman" w:eastAsiaTheme="minorEastAsia"/>
          <w:sz w:val="28"/>
          <w:szCs w:val="28"/>
          <w:shd w:fill="FFFFFF" w:val="clear"/>
        </w:rPr>
        <w:t>«Управление муниципальным долгом — обслуживание муниципального долга».</w:t>
      </w:r>
    </w:p>
    <w:p>
      <w:pPr>
        <w:pStyle w:val="NoSpacing"/>
        <w:ind w:firstLine="708"/>
        <w:jc w:val="both"/>
        <w:rPr>
          <w:rFonts w:ascii="Times New Roman" w:hAnsi="Times New Roman" w:cs="Times New Roman"/>
          <w:sz w:val="28"/>
          <w:szCs w:val="28"/>
        </w:rPr>
      </w:pPr>
      <w:r>
        <w:rPr>
          <w:rFonts w:eastAsia="Times New Roman" w:cs="Times New Roman" w:ascii="Times New Roman" w:hAnsi="Times New Roman"/>
          <w:sz w:val="28"/>
          <w:szCs w:val="28"/>
        </w:rPr>
        <w:t xml:space="preserve">Основное мероприятие </w:t>
      </w:r>
      <w:r>
        <w:rPr>
          <w:rFonts w:cs="Times New Roman" w:ascii="Times New Roman" w:hAnsi="Times New Roman"/>
          <w:sz w:val="28"/>
          <w:szCs w:val="28"/>
        </w:rPr>
        <w:t>4 «Предоставление межбюджетных трансфертов».</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Основное мероприятие 5 «Резервный фонд администрации муниципального образования Северский район».</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рамках основного мероприятия 1 «Организация бюджетного процесса в  муниципальном  образовании  Северский район» выделяются следующие мероприятия:</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«Нормативное правовое регулирование бюджетного процесса в муниципальном образовании Северский район».</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Нормативное правовое регулирование бюджетного процесса предусматривает подготовку финансовым управлением проектов нормативных правовых актов по вопросам развития и совершенствования бюджетного процесса. Конечным результатом реализации данного мероприятия является нормативное обеспечение правового регулирования бюджетного процесса в   муниципальном образовании Северский район в соответствии с требованиями бюджетного законодательства.</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«Составление проекта бюджета в муниципальном  образовании  Северский район  на очередной финансовый год и плановый период».</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Конечным результатом реализации данного мероприятия является утвержденный в установленные сроки и в соответствии с требованиями бюджетного законодательства бюджет в муниципальном образовании  Северский район на очередной финансовый год и плановый период.</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Ключевым условием разработки проекта бюджета муниципального образования Северский район являются надежность и обоснованность бюджетных прогнозов.</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целях своевременной и качественной подготовки проекта бюджета муниципального образования на очередной финансовый год и плановый период финансовое управление:</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разрабатывает проект основных направлений налоговой и бюджетной политики муниципального образования Северский район на очередной финансовый год и плановый период;</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составляет прогноз основных параметров бюджета муниципального образования;</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организует составление проекта бюджета муниципального района и материалов к нему;</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ведет реестр расходных обязательств муниципального образования Северский район;</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организует методологическое руководство работой главных распорядителей бюджетных средств при подготовке проекта бюджета муниципального образования Северский район;</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доводит бюджетные ассигнования и лимиты бюджетных обязательств до главных распорядителей бюджетных средств.</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связи с необходимостью повышения эффективности расходования бюджетных средств возрастает актуальность повышения качества планирования бюджета муниципального образования Северский район. Для этого предусматривается реализация мер, включающих:</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внесение изменений в решение Совета муниципального образования Северский район о бюджетном процессе в муниципальном образовании  Северский район в соответствии с изменениями федерального и краевого законодательства, а также нормативные правовые акты органов местного самоуправления;</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shd w:fill="FFFFFF" w:val="clear"/>
        </w:rPr>
        <w:t xml:space="preserve">переход к новому порядку составления бюджета муниципального района на основе программного подхода, при этом планируется увеличение доли расходов, формируемых в рамках программ, в 2015 - 2017 годах до 95%,  в последующие годы реализации программы  сохранение доли расходов, формируемых в рамках программ, </w:t>
      </w:r>
      <w:r>
        <w:rPr>
          <w:rFonts w:eastAsia="Times New Roman" w:cs="Times New Roman" w:ascii="Times New Roman" w:hAnsi="Times New Roman"/>
          <w:color w:val="000000"/>
          <w:sz w:val="28"/>
          <w:szCs w:val="28"/>
          <w:shd w:fill="FFFFFF" w:val="clear"/>
        </w:rPr>
        <w:t>не ниже</w:t>
      </w:r>
      <w:r>
        <w:rPr>
          <w:rFonts w:eastAsia="Times New Roman" w:cs="Times New Roman" w:ascii="Times New Roman" w:hAnsi="Times New Roman"/>
          <w:sz w:val="28"/>
          <w:szCs w:val="28"/>
          <w:shd w:fill="FFFFFF" w:val="clear"/>
        </w:rPr>
        <w:t xml:space="preserve"> </w:t>
      </w:r>
      <w:r>
        <w:rPr>
          <w:rFonts w:eastAsia="Times New Roman" w:cs="Times New Roman" w:ascii="Times New Roman" w:hAnsi="Times New Roman"/>
          <w:color w:val="000000"/>
          <w:sz w:val="28"/>
          <w:szCs w:val="28"/>
          <w:shd w:fill="FFFFFF" w:val="clear"/>
        </w:rPr>
        <w:t>90</w:t>
      </w:r>
      <w:r>
        <w:rPr>
          <w:rFonts w:eastAsia="Times New Roman" w:cs="Times New Roman" w:ascii="Times New Roman" w:hAnsi="Times New Roman"/>
          <w:sz w:val="28"/>
          <w:szCs w:val="28"/>
          <w:shd w:fill="FFFFFF" w:val="clear"/>
        </w:rPr>
        <w:t>%;</w:t>
      </w:r>
    </w:p>
    <w:p>
      <w:pPr>
        <w:pStyle w:val="NoSpacing"/>
        <w:tabs>
          <w:tab w:val="clear" w:pos="708"/>
          <w:tab w:val="left" w:pos="675" w:leader="none"/>
        </w:tabs>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внедрение программной бюджетной классификации;</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учет возможностей оптимизации действующих расходных обязательств при принятии решений о выделении бюджетных ассигнований на новые расходные обязательства.</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«Организация исполнения бюджета муниципального образования Северский район и формирование бюджетной отчетности».</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Данное мероприятие предполагает организацию исполнения бюджета муниципального района в соответствии с требованиями бюджетного законодательства в пределах максимально приближенных значений и обоснованном отклонении от утвержденных параметров.</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После утверждения решением Совета муниципального образования Северский район  местного бюджета на очередной финансовый год и плановый период своевременность составления и утверждения сводной бюджетной росписи местного  бюджета обеспечивает необходимый промежуток главным распорядителям средств бюджета муниципального образования Северский район для распределения бюджетных ассигнований по подведомственным получателям бюджетных средств и своевременное заключение муниципальных контрактов, а также соглашений о порядке и условиях предоставления субсидий на финансовое обеспечение выполнения муниципального задания на оказание муниципальных услуг на очередной финансовый год.</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Исполнение бюджета муниципального района осуществляется в соответствии с кассовым планом, который является важным регулятором использования бюджетных средств. Ответственный подход к составлению кассового плана исключает возможность возникновения кассовых разрывов при исполнении бюджета муниципального образования Северский район и синхронизирует потоки поступления доходов и осуществления расходов.</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Своевременное и качественное формирование отчетности об исполнении бюджета муниципального района  позволяет оценить выполнение расходных обязательств, обеспечить подотчетность деятельности главных распорядителей бюджетных средств, оценить финансовое состояние муниципальных учреждений, а также позволяет выявить факты возникновения просроченной кредиторской задолженности получателей бюджетных средств с целью ее дальнейшей инвентаризации, реструктуризации и погашения.</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Непосредственными результатами регулятивной деятельности финансового  управления, направленной на организацию исполнения бюджета муниципального района  и формирование бюджетной отчетности, является соблюдение принципов ответственного управления муниципальными финансами, связанных с прозрачностью бюджета, а также наличием эффективной системы его исполнения, что будет способствовать прозрачности и подконтрольности исполнения бюджета и, соответственно, повышению уровня результативности использования бюджетных средств и их эффективности.</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Административная функция финансового управления заключается в создании условий для своевременного исполнения местного бюджета главными распорядителями бюджетных средств и представления отчета о его исполнении. Непосредственным результатом реализации функции администрирования является исполнение в срок и в полном объеме местного бюджета, а также составленный согласно требованиям бюджетного законодательства отчет о его исполнении.</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Конечным результатом реализации данного направления является обеспечение надежного, качественного и своевременного кассового исполнения бюджета муниципального образования Северский район и утверждение годового отчета о его исполнении.</w:t>
      </w:r>
    </w:p>
    <w:p>
      <w:pPr>
        <w:pStyle w:val="NoSpacing"/>
        <w:ind w:firstLine="708"/>
        <w:jc w:val="both"/>
        <w:rPr>
          <w:rFonts w:eastAsia="" w:eastAsiaTheme="minorEastAsia"/>
          <w:highlight w:val="none"/>
          <w:shd w:fill="FFFFFF" w:val="clear"/>
        </w:rPr>
      </w:pPr>
      <w:r>
        <w:rPr>
          <w:rFonts w:eastAsia="" w:cs="Times New Roman" w:ascii="Times New Roman" w:hAnsi="Times New Roman" w:eastAsiaTheme="minorEastAsia"/>
          <w:sz w:val="28"/>
          <w:szCs w:val="28"/>
          <w:shd w:fill="FFFFFF" w:val="clear"/>
        </w:rPr>
        <w:t>«Обеспечение внутреннего муниципального финансового контроля».</w:t>
      </w:r>
    </w:p>
    <w:p>
      <w:pPr>
        <w:pStyle w:val="NoSpacing"/>
        <w:ind w:firstLine="708"/>
        <w:jc w:val="both"/>
        <w:rPr>
          <w:rFonts w:eastAsia="" w:eastAsiaTheme="minorEastAsia"/>
          <w:highlight w:val="none"/>
          <w:shd w:fill="FFFFFF" w:val="clear"/>
        </w:rPr>
      </w:pPr>
      <w:r>
        <w:rPr>
          <w:rFonts w:eastAsia="" w:cs="Times New Roman" w:ascii="Times New Roman" w:hAnsi="Times New Roman" w:eastAsiaTheme="minorEastAsia"/>
          <w:sz w:val="28"/>
          <w:szCs w:val="28"/>
          <w:shd w:fill="FFFFFF" w:val="clear"/>
        </w:rPr>
        <w:t>В соответствии с изменениями, внесенными в Бюджетный кодекс РФ Федеральным законом от 23 июля 2013 года № 252-ФЗ «О внесении изменений в Бюджетный кодекс Российской Федерации и отдельные законодательные акты Российской Федерации», осуществления полномочий по внутреннему муниципальному финансовому контролю исполнения бюджетов поселений Северского района, обусловленных частью 4 статьи 15 Федерального закона от 6 октября 2003 года №131-ФЗ «Об общих принципах организации местного самоуправления в Российской Федерации» с 1 января 2019 года, в целях обеспечения эффективного использования бюджетных средств, по данному направлению предусматривается осуществление внутреннего муниципального финансового контроля за использованием средств бюджета муниципального образования Северский район и поселений Северского района, в рамках которого планируется осуществление контроля:</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 за непревышением суммы по операции над лимитами бюджетных обязательств и (или) бюджетными ассигнованиями;</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 за соответствием содержания проводимой операции коду классификации операций сектора государственного управления, указанному в платежном документе, представленном получателем бюджетных средств;</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 за наличием документов, подтверждающих возникновение денежного обязательства, подлежащего оплате за счет средств бюджета.</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 xml:space="preserve">Для осуществления внутреннего муниципального финансового контроля между отдельными поселениями, входящих в состав муниципального района и муниципальным районом заключается соглашение о передачи части полномочий по осуществлению внутреннего муниципального контроля на определенный срок. </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При этом финансовым управлением осуществляется проверка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Предусматривается также принятие организационных мер, направленных на усиление внутреннего финансового контроля за соблюдением внутренних стандартов и процедур составления и исполнения бюджета по расходам, составления бюджетной отчетности и ведения бюджетного учета как финансовым управлением, так и главными распорядителями бюджетных средств.</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В соответствии с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контроль за:</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 непревышением объема финансового обеспечения, включенного в планы-графики, над объемом финансового обеспечения для осушествления закупок, утвержденным и доведенным до заказчика;</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 соответствием информации об идентификационных кодах закупок непревышением объема финансового обеспечения для осуществления данных закупок, содержащихся в предусмотренных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информации и документах, не подлежащих в соответствии с этим законом формированию и размещению в единой информационной системе в сфере закупок.</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В соответствии с часть</w:t>
      </w:r>
      <w:r>
        <w:rPr>
          <w:rFonts w:cs="Times New Roman" w:ascii="Times New Roman" w:hAnsi="Times New Roman"/>
          <w:sz w:val="28"/>
          <w:szCs w:val="28"/>
        </w:rPr>
        <w:t>ю</w:t>
      </w:r>
      <w:r>
        <w:rPr>
          <w:rFonts w:cs="Times New Roman" w:ascii="Times New Roman" w:hAnsi="Times New Roman"/>
          <w:sz w:val="28"/>
          <w:szCs w:val="28"/>
        </w:rPr>
        <w:t xml:space="preserve"> 8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осуществляется контроль в отношении:</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 соблюдения правил нормирования в сфере закупок, установленных в соответствии со статьей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единиц товара, работы, услуги;</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Style w:val="Style17"/>
          <w:rFonts w:cs="Times New Roman" w:ascii="Times New Roman" w:hAnsi="Times New Roman"/>
          <w:sz w:val="28"/>
          <w:szCs w:val="28"/>
        </w:rPr>
        <w:t>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pPr>
        <w:pStyle w:val="NoSpacing"/>
        <w:ind w:firstLine="708"/>
        <w:jc w:val="both"/>
        <w:rPr>
          <w:rFonts w:ascii="Times New Roman" w:hAnsi="Times New Roman" w:cs="Times New Roman"/>
          <w:sz w:val="28"/>
          <w:szCs w:val="28"/>
        </w:rPr>
      </w:pPr>
      <w:r>
        <w:rPr>
          <w:rStyle w:val="Style17"/>
          <w:rFonts w:cs="Times New Roman" w:ascii="Times New Roman" w:hAnsi="Times New Roman"/>
          <w:sz w:val="28"/>
          <w:szCs w:val="28"/>
        </w:rPr>
        <w:t>- соответствия использования поставленного товара, выполненной работы (ее результата) или оказанной услуги целям осуществления закупки.</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Результатом реализации данного мероприятия будут усиление финансового контроля за исполнением бюджета муниципального образования Северский район, повышение эффективности использования бюджетных средств.</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«Обеспечение доступности информации о бюджетном процессе в муниципальном образовании Северский район».</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Наличие доступной, достоверной, актуальной и полной информации о состоянии муниципальных финансов (в том числе в части сведений о выявленных нарушениях в финансово-бюджетной сфере), совершенствование методологии муниципального финансового контроля, их приближение к общероссийским стандартам являются необходимыми условиями для обеспечения прозрачности деятельности органов местного самоуправления муниципального образования Северский район.</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В целях реализации данного мероприятия финансовым управлением продолжится работа в рамках федеральной Концепции создания и развития государственной интегрированной информационной системы управления общественными финансами «Электронный бюджет», утвержденной Распоряжением Правительства Российской Федерации от 20 июля 2011 года №1275-р. Реализация мероприятий, предусмотренных концепцией, осуществляется в соответствии с планами Министерства финансов Российской Федерации по размещению информации (сведений) о государственных (муниципальных) учреждениях и их обособленных структурных подразделениях на официальном сайте в сети Интернет www.bus.gov.ru.</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Реализация мероприятия предусматривает:</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 обеспечение доступности информации о бюджетном процессе в муниципальном образовании Северский район в рамках требований действующего бюджетного законодательства Российской Федерации и нормативных правовых актов органов местного самоуправления в муниципальном образовании Северский район;</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 размещение в сети Интернет на официальном сайте администрации муниципального образования Северский район в разделе финансового управления утвержденных методических рекомендаций и нормативных правовых актов, разрабатываемых управлением;</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 проведение публичных слушаний по проекту бюджета муниципального района и годовому отчету о его исполнении;</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 организация деятельности органов местного самоуправления по размещению информации (сведений) о муниципальных учреждениях и их обособленных структурных подразделениях на официальном сайте в сети Интернет www.bus.gov.ru;</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 размещение информации о реализации бюджетного процесса в разделе «Бюджет для граждан».</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Конечным результатом деятельности по повышению качества и доступности бюджетной информации должен стать открытый бюджетный процесс.</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Повышение качества и доступности информации о состоянии бюджетной системы сможет повысить доверие общества к муниципальной политике в сфере управления финансами.</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«Финансовое обеспечение выполнения других обязательств муниципального образования Северский район».</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В связи со спецификой деятельности финансового управления в программу включены расходы на исполнение судебных актов по решениям судебных органов, которые не имеют прямого влияния на достижение ее целей.</w:t>
      </w:r>
    </w:p>
    <w:p>
      <w:pPr>
        <w:pStyle w:val="NoSpacing"/>
        <w:ind w:firstLine="708"/>
        <w:jc w:val="both"/>
        <w:rPr>
          <w:rFonts w:ascii="Times New Roman" w:hAnsi="Times New Roman" w:cs="Times New Roman"/>
          <w:sz w:val="28"/>
          <w:szCs w:val="28"/>
        </w:rPr>
      </w:pPr>
      <w:r>
        <w:rPr>
          <w:rFonts w:eastAsia="Times New Roman" w:cs="Times New Roman" w:ascii="Times New Roman" w:hAnsi="Times New Roman"/>
          <w:sz w:val="28"/>
          <w:szCs w:val="28"/>
        </w:rPr>
        <w:t xml:space="preserve">Основное мероприятие </w:t>
      </w:r>
      <w:r>
        <w:rPr>
          <w:rFonts w:cs="Times New Roman" w:ascii="Times New Roman" w:hAnsi="Times New Roman"/>
          <w:sz w:val="28"/>
          <w:szCs w:val="28"/>
        </w:rPr>
        <w:t xml:space="preserve">2 «Обеспечение реализации муниципальной программы» направлена на формирование и развитие обеспечивающих механизмов реализации муниципальной программы. Функции организационно-технического и информационно-аналитического обеспечения реализации муниципальной программы осуществляет финансовое управление. В рамках данного </w:t>
      </w:r>
      <w:r>
        <w:rPr>
          <w:rFonts w:eastAsia="Times New Roman" w:cs="Times New Roman" w:ascii="Times New Roman" w:hAnsi="Times New Roman"/>
          <w:sz w:val="28"/>
          <w:szCs w:val="28"/>
        </w:rPr>
        <w:t>основного мероприятия</w:t>
      </w:r>
      <w:r>
        <w:rPr>
          <w:rFonts w:cs="Times New Roman" w:ascii="Times New Roman" w:hAnsi="Times New Roman"/>
          <w:sz w:val="28"/>
          <w:szCs w:val="28"/>
        </w:rPr>
        <w:t xml:space="preserve"> предусматривается финансовое обеспечение информационно-технического оснащения финансового управления в связи с необходимостью перехода на составление программного бюджета. Необходима закупка и внедрение системы программного бюджета, которая позволит осуществить планирование и корректировку бюджета муниципального района в разрезе программ, стыковать с системой «АС-Бюджет» и станет составной частью муниципального сегмента системы  «Электронный бюджет».</w:t>
      </w:r>
    </w:p>
    <w:p>
      <w:pPr>
        <w:pStyle w:val="NoSpacing"/>
        <w:ind w:firstLine="708"/>
        <w:jc w:val="both"/>
        <w:rPr>
          <w:rFonts w:ascii="Calibri" w:hAnsi="Calibri" w:eastAsia="" w:cs="" w:asciiTheme="minorHAnsi" w:cstheme="minorBidi" w:eastAsiaTheme="minorEastAsia" w:hAnsiTheme="minorHAnsi"/>
          <w:highlight w:val="none"/>
          <w:shd w:fill="FFFFFF" w:val="clear"/>
        </w:rPr>
      </w:pPr>
      <w:r>
        <w:rPr>
          <w:rFonts w:eastAsia="Times New Roman" w:cs="Times New Roman" w:ascii="Times New Roman" w:hAnsi="Times New Roman"/>
          <w:sz w:val="28"/>
          <w:szCs w:val="28"/>
          <w:shd w:fill="FFFFFF" w:val="clear"/>
        </w:rPr>
        <w:t> </w:t>
      </w:r>
      <w:r>
        <w:rPr>
          <w:rFonts w:eastAsia="Times New Roman" w:cs="Times New Roman" w:ascii="Times New Roman" w:hAnsi="Times New Roman"/>
          <w:sz w:val="28"/>
          <w:szCs w:val="28"/>
          <w:shd w:fill="FFFFFF" w:val="clear"/>
        </w:rPr>
        <w:t>Основное мероприятие 3 «Управление муниципальным долгом — обслуживание муниципального долга».</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Ограниченность поступлений доходов в местный бюджет, с одной стороны, и необходимость обеспечения исполнения принятых расходных обязательств, с другой, обязывают уделять особое внимание ответственному ведению долговой политики муниципального образования Северский район.</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рамках данного основного мероприятия необходимо обеспечить источники финансирования дефицита бюджета муниципального района при сохранении объема муниципального долга и расходов на его обслуживание на экономически безопасном уровне. Для решения этой задачи финансовое  управление осуществляет планирование структуры муниципального долга, объемов привлечения и погашения долговых обязательств, расходов на исполнение муниципальных гарантий, расходов на обслуживание муниципального долга, а также планирование предельного объема муниципального долга, верхнего предела муниципального долга, в том числе верхнего предела долга по муниципальным гарантиям. Финансовое управление осуществляет контроль за соответствием предельного объема муниципального долга и расходов на его обслуживание ограничениям, установленным Бюджетным кодексом Российской Федерации и решением Совета муниципального образования Северский район на соответствующий финансовый год и плановый период.</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Основной причиной роста долговой нагрузки на местный бюджет стал опережающий рост объема муниципального долга по сравнению с ростом поступлений налоговых и неналоговых доходов в связи с увеличением дефицита местного бюджета. С целью сокращения объема муниципального долга необходимо проведение следующих мероприятий:</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направление части доходов, полученных в ходе исполнения бюджета сверх утвержденного решением о бюджете общего объема доходов, на замещение муниципальных заимствований и (или) погашение долговых обязательств;</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привлечение долгосрочных кредитных ресурсов от кредитных организаций с меньшей стоимостью обслуживания по итогам проведения конкурсных процедур;</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проведение рефинансирования заимствований, позволяющих заменять одни долговые обязательства другими в зависимости от текущей конъюнктуры финансового рынка;</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равномерное распределение во времени платежей, связанных с исполнением долговых обязательств.</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Непосредственным результатом регулятивной деятельности финансового  управления является разработка и исполнение программы муниципальных внутренних заимствований на очередной финансовый год и плановый период, разработка и исполнение программы муниципальных гарантий на очередной финансовый год и плановый период, своевременное погашение заемных средств и уплата процентов по муниципальным долговым обязательствам.</w:t>
      </w:r>
    </w:p>
    <w:p>
      <w:pPr>
        <w:pStyle w:val="NoSpacing"/>
        <w:ind w:firstLine="708"/>
        <w:jc w:val="both"/>
        <w:rPr>
          <w:rFonts w:ascii="Times New Roman" w:hAnsi="Times New Roman" w:cs="Times New Roman"/>
          <w:sz w:val="28"/>
          <w:szCs w:val="28"/>
        </w:rPr>
      </w:pPr>
      <w:r>
        <w:rPr>
          <w:rFonts w:eastAsia="Times New Roman" w:cs="Times New Roman" w:ascii="Times New Roman" w:hAnsi="Times New Roman"/>
          <w:sz w:val="28"/>
          <w:szCs w:val="28"/>
        </w:rPr>
        <w:t xml:space="preserve">Конечным результатом реализации данного основного мероприятия по управлению муниципальным долгом является регулирование долговой нагрузки на местный  бюджет, оптимизация структуры и объема муниципального долга с целью минимизации расходов бюджета на его обслуживание, повышение финансовой устойчивости бюджета муниципального образования Северский </w:t>
      </w:r>
      <w:r>
        <w:rPr>
          <w:rFonts w:cs="Times New Roman" w:ascii="Times New Roman" w:hAnsi="Times New Roman"/>
          <w:sz w:val="28"/>
          <w:szCs w:val="28"/>
        </w:rPr>
        <w:t>район.</w:t>
      </w:r>
    </w:p>
    <w:p>
      <w:pPr>
        <w:pStyle w:val="NoSpacing"/>
        <w:ind w:firstLine="708"/>
        <w:jc w:val="both"/>
        <w:rPr>
          <w:rFonts w:ascii="Times New Roman" w:hAnsi="Times New Roman" w:cs="Times New Roman"/>
          <w:sz w:val="28"/>
          <w:szCs w:val="28"/>
        </w:rPr>
      </w:pPr>
      <w:r>
        <w:rPr>
          <w:rFonts w:eastAsia="Times New Roman" w:cs="Times New Roman" w:ascii="Times New Roman" w:hAnsi="Times New Roman"/>
          <w:sz w:val="28"/>
          <w:szCs w:val="28"/>
        </w:rPr>
        <w:t>Основное мероприятие</w:t>
      </w:r>
      <w:r>
        <w:rPr>
          <w:rFonts w:cs="Times New Roman" w:ascii="Times New Roman" w:hAnsi="Times New Roman"/>
          <w:sz w:val="28"/>
          <w:szCs w:val="28"/>
        </w:rPr>
        <w:t xml:space="preserve"> 4 «Предоставление межбюджетных трансфертов».</w:t>
      </w:r>
    </w:p>
    <w:p>
      <w:pPr>
        <w:pStyle w:val="NoSpacing"/>
        <w:jc w:val="both"/>
        <w:rPr>
          <w:rFonts w:ascii="Times New Roman" w:hAnsi="Times New Roman" w:cs="Times New Roman"/>
          <w:sz w:val="28"/>
          <w:szCs w:val="28"/>
        </w:rPr>
      </w:pPr>
      <w:r>
        <w:rPr>
          <w:rFonts w:cs="Times New Roman" w:ascii="Times New Roman" w:hAnsi="Times New Roman"/>
          <w:sz w:val="28"/>
          <w:szCs w:val="28"/>
        </w:rPr>
        <w:t>В соответствии с Положением «О бюджетном процессе в муниципальном образовании Северский район» к бюджетным полномочиям финансового управления администрации муниципального образования Северский район относится установление порядка предоставления межбюджетных трансфертов из бюджета муниципального образования Северский район бюджетам муниципальных образований – поселений.</w:t>
      </w:r>
    </w:p>
    <w:p>
      <w:pPr>
        <w:pStyle w:val="NormalWeb"/>
        <w:spacing w:beforeAutospacing="0" w:before="280" w:afterAutospacing="0" w:after="0"/>
        <w:ind w:firstLine="709"/>
        <w:jc w:val="both"/>
        <w:rPr>
          <w:rFonts w:ascii="Times New Roman" w:hAnsi="Times New Roman"/>
          <w:sz w:val="28"/>
          <w:szCs w:val="28"/>
        </w:rPr>
      </w:pPr>
      <w:r>
        <w:rPr>
          <w:rFonts w:ascii="Times New Roman" w:hAnsi="Times New Roman"/>
          <w:sz w:val="28"/>
          <w:szCs w:val="28"/>
        </w:rPr>
        <w:t xml:space="preserve">Важнейшим инструментом муниципальной политики, механизмом влияния на социально-экономическое развитие территорий и эффективность деятельности органов местного самоуправления поселений являются межбюджетные трансферты, предоставляемые из бюджета муниципального образования Северский район бюджетам муниципальных образований- поселений. </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В сложившихся экономических условиях развитие межбюджетных отношений должно быть направлено на дальнейшее повышение стимулов к увеличению доходной базы бюджетов поселений, усиление роли собственных средств в обеспечении деятельности поселений.</w:t>
      </w:r>
    </w:p>
    <w:p>
      <w:pPr>
        <w:pStyle w:val="NoSpacing"/>
        <w:ind w:firstLine="708"/>
        <w:jc w:val="both"/>
        <w:rPr>
          <w:rFonts w:ascii="Times New Roman" w:hAnsi="Times New Roman" w:cs="Times New Roman"/>
          <w:b/>
          <w:sz w:val="28"/>
          <w:szCs w:val="28"/>
        </w:rPr>
      </w:pPr>
      <w:r>
        <w:rPr>
          <w:rFonts w:cs="Times New Roman" w:ascii="Times New Roman" w:hAnsi="Times New Roman"/>
          <w:sz w:val="28"/>
          <w:szCs w:val="28"/>
        </w:rPr>
        <w:t xml:space="preserve">Данное </w:t>
      </w:r>
      <w:r>
        <w:rPr>
          <w:rFonts w:eastAsia="Times New Roman" w:cs="Times New Roman" w:ascii="Times New Roman" w:hAnsi="Times New Roman"/>
          <w:sz w:val="28"/>
          <w:szCs w:val="28"/>
        </w:rPr>
        <w:t>основное мероприятие</w:t>
      </w:r>
      <w:r>
        <w:rPr>
          <w:rFonts w:cs="Times New Roman" w:ascii="Times New Roman" w:hAnsi="Times New Roman"/>
          <w:sz w:val="28"/>
          <w:szCs w:val="28"/>
        </w:rPr>
        <w:t xml:space="preserve"> направлено на достижение повышения эффективности деятельности органов местного самоуправления по реализации их полномочий, а также качества управления муниципальными финансами, которое в наибольшей мере позволит удовлетворить спрос граждан на муниципальные услуги с учетом объективных различий в потребностях населения и особенностей социально-экономического развития территорий.</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 xml:space="preserve">Целью </w:t>
      </w:r>
      <w:r>
        <w:rPr>
          <w:rFonts w:eastAsia="Times New Roman" w:cs="Times New Roman" w:ascii="Times New Roman" w:hAnsi="Times New Roman"/>
          <w:sz w:val="28"/>
          <w:szCs w:val="28"/>
        </w:rPr>
        <w:t>основного мероприятия</w:t>
      </w:r>
      <w:r>
        <w:rPr>
          <w:rFonts w:cs="Times New Roman" w:ascii="Times New Roman" w:hAnsi="Times New Roman"/>
          <w:sz w:val="28"/>
          <w:szCs w:val="28"/>
        </w:rPr>
        <w:t xml:space="preserve"> 4 «Предоставление межбюджетных трансфертов» является создание условий для эффективного выполнения полномочий органов местного самоуправления муниципальных образований Северского района.</w:t>
      </w:r>
    </w:p>
    <w:p>
      <w:pPr>
        <w:pStyle w:val="NoSpacing"/>
        <w:spacing w:lineRule="auto" w:line="240"/>
        <w:ind w:firstLine="708"/>
        <w:jc w:val="both"/>
        <w:rPr/>
      </w:pPr>
      <w:r>
        <w:rPr>
          <w:rFonts w:cs="Times New Roman" w:ascii="Times New Roman" w:hAnsi="Times New Roman"/>
          <w:sz w:val="28"/>
          <w:szCs w:val="28"/>
        </w:rPr>
        <w:t>Для достижения основной цели необходимо решение следующих задач:</w:t>
      </w:r>
    </w:p>
    <w:p>
      <w:pPr>
        <w:pStyle w:val="NoSpacing"/>
        <w:spacing w:lineRule="auto" w:line="240"/>
        <w:ind w:firstLine="708"/>
        <w:jc w:val="both"/>
        <w:rPr/>
      </w:pPr>
      <w:r>
        <w:rPr>
          <w:rFonts w:cs="Times New Roman" w:ascii="Times New Roman" w:hAnsi="Times New Roman"/>
          <w:sz w:val="28"/>
          <w:szCs w:val="28"/>
        </w:rPr>
        <w:t>1) выравнивание бюджетной обеспеченности муниципальных образований – поселений Северского района.</w:t>
      </w:r>
    </w:p>
    <w:p>
      <w:pPr>
        <w:pStyle w:val="NoSpacing"/>
        <w:spacing w:lineRule="auto" w:line="240"/>
        <w:jc w:val="both"/>
        <w:rPr/>
      </w:pPr>
      <w:r>
        <w:rPr>
          <w:rFonts w:cs="Times New Roman" w:ascii="Times New Roman" w:hAnsi="Times New Roman"/>
          <w:sz w:val="28"/>
          <w:szCs w:val="28"/>
        </w:rPr>
        <w:t>Реализация данной задачи направлена на:</w:t>
      </w:r>
    </w:p>
    <w:p>
      <w:pPr>
        <w:pStyle w:val="NoSpacing"/>
        <w:spacing w:lineRule="auto" w:line="240"/>
        <w:ind w:firstLine="708"/>
        <w:jc w:val="both"/>
        <w:rPr/>
      </w:pPr>
      <w:r>
        <w:rPr>
          <w:rFonts w:cs="Times New Roman" w:ascii="Times New Roman" w:hAnsi="Times New Roman"/>
          <w:sz w:val="28"/>
          <w:szCs w:val="28"/>
        </w:rPr>
        <w:t>- внедрение объективных и прозрачных механизмов распределения межбюджетных трансфертов муниципальным образованиям-поселениям Северского района</w:t>
      </w:r>
      <w:r>
        <w:rPr/>
        <w:t>;</w:t>
      </w:r>
    </w:p>
    <w:p>
      <w:pPr>
        <w:pStyle w:val="NoSpacing"/>
        <w:spacing w:lineRule="auto" w:line="240"/>
        <w:ind w:firstLine="708"/>
        <w:jc w:val="both"/>
        <w:rPr/>
      </w:pPr>
      <w:r>
        <w:rPr>
          <w:rFonts w:cs="Times New Roman" w:ascii="Times New Roman" w:hAnsi="Times New Roman"/>
          <w:sz w:val="28"/>
          <w:szCs w:val="28"/>
        </w:rPr>
        <w:t>- развитие и эффективное использование налогового потенциала муниципальных образований - поселений Северского района;</w:t>
      </w:r>
    </w:p>
    <w:p>
      <w:pPr>
        <w:pStyle w:val="NoSpacing"/>
        <w:spacing w:lineRule="auto" w:line="240"/>
        <w:ind w:firstLine="708"/>
        <w:jc w:val="both"/>
        <w:rPr/>
      </w:pPr>
      <w:r>
        <w:rPr>
          <w:rFonts w:cs="Times New Roman" w:ascii="Times New Roman" w:hAnsi="Times New Roman"/>
          <w:sz w:val="28"/>
          <w:szCs w:val="28"/>
        </w:rPr>
        <w:t>2) финансовое обеспечение полномочий, переданных органам местного самоуправления поселений Северского района</w:t>
      </w:r>
    </w:p>
    <w:p>
      <w:pPr>
        <w:pStyle w:val="NoSpacing"/>
        <w:spacing w:lineRule="auto" w:line="240"/>
        <w:ind w:firstLine="708"/>
        <w:jc w:val="both"/>
        <w:rPr/>
      </w:pPr>
      <w:r>
        <w:rPr>
          <w:rFonts w:cs="Times New Roman" w:ascii="Times New Roman" w:hAnsi="Times New Roman"/>
          <w:sz w:val="28"/>
          <w:szCs w:val="28"/>
        </w:rPr>
        <w:t>3) обеспечение сбалансированности бюджетов поселений.</w:t>
      </w:r>
    </w:p>
    <w:p>
      <w:pPr>
        <w:pStyle w:val="BodyTextIndent3"/>
        <w:spacing w:lineRule="auto" w:line="240" w:before="0" w:after="0"/>
        <w:ind w:firstLine="709" w:left="0"/>
        <w:jc w:val="both"/>
        <w:rPr/>
      </w:pPr>
      <w:r>
        <w:rPr>
          <w:rFonts w:ascii="Times New Roman" w:hAnsi="Times New Roman"/>
          <w:sz w:val="28"/>
          <w:szCs w:val="28"/>
        </w:rPr>
        <w:t>Реализация данной задачи направлена на:</w:t>
      </w:r>
    </w:p>
    <w:p>
      <w:pPr>
        <w:pStyle w:val="BodyTextIndent3"/>
        <w:spacing w:lineRule="auto" w:line="240" w:before="0" w:after="0"/>
        <w:ind w:firstLine="709" w:left="0"/>
        <w:jc w:val="both"/>
        <w:rPr/>
      </w:pPr>
      <w:r>
        <w:rPr>
          <w:rFonts w:ascii="Times New Roman" w:hAnsi="Times New Roman"/>
          <w:sz w:val="28"/>
          <w:szCs w:val="28"/>
        </w:rPr>
        <w:t>- обеспечение предоставления местным бюджетам иных межбюджетных трансфертов в объеме, утвержденном решением о бюджете муниципального образования Северский район.</w:t>
      </w:r>
    </w:p>
    <w:p>
      <w:pPr>
        <w:pStyle w:val="11"/>
        <w:spacing w:lineRule="auto" w:line="240" w:before="0" w:after="0"/>
        <w:ind w:firstLine="708" w:left="0"/>
        <w:jc w:val="both"/>
        <w:rPr/>
      </w:pPr>
      <w:r>
        <w:rPr>
          <w:rFonts w:ascii="Times New Roman" w:hAnsi="Times New Roman"/>
          <w:sz w:val="28"/>
          <w:szCs w:val="28"/>
        </w:rPr>
        <w:t>Основное мероприятие 5 «Резервный фонд администрации муниципального образования Северский район».</w:t>
      </w:r>
    </w:p>
    <w:p>
      <w:pPr>
        <w:pStyle w:val="11"/>
        <w:spacing w:lineRule="auto" w:line="240" w:before="0" w:after="0"/>
        <w:ind w:firstLine="708" w:left="0"/>
        <w:jc w:val="both"/>
        <w:rPr/>
      </w:pPr>
      <w:r>
        <w:rPr>
          <w:rFonts w:ascii="Times New Roman" w:hAnsi="Times New Roman"/>
          <w:sz w:val="28"/>
          <w:szCs w:val="28"/>
        </w:rPr>
        <w:t>Целью основного мероприятия 5 является создание и поддержания резервного фонда администрации муниципального образования в объеме, соответствующем требованиям Бюджетного кодекса Российской Федерации.</w:t>
      </w:r>
    </w:p>
    <w:p>
      <w:pPr>
        <w:pStyle w:val="Normal"/>
        <w:spacing w:lineRule="auto" w:line="240" w:before="0" w:after="0"/>
        <w:ind w:firstLine="708"/>
        <w:jc w:val="both"/>
        <w:rPr/>
      </w:pPr>
      <w:r>
        <w:rPr>
          <w:rFonts w:cs="Times New Roman" w:ascii="Times New Roman" w:hAnsi="Times New Roman"/>
          <w:sz w:val="28"/>
          <w:szCs w:val="28"/>
        </w:rPr>
        <w:t>Для достижения цели необходимо ежегодное создание резервного фонда администрации в объеме, не превышающем 3 процента утвержденного решением о местном бюджете общего объема расходов.</w:t>
      </w:r>
    </w:p>
    <w:p>
      <w:pPr>
        <w:pStyle w:val="Normal"/>
        <w:spacing w:lineRule="auto" w:line="240" w:before="0" w:after="86"/>
        <w:ind w:firstLine="708"/>
        <w:jc w:val="both"/>
        <w:rPr/>
      </w:pPr>
      <w:r>
        <w:rPr>
          <w:rFonts w:cs="Times New Roman" w:ascii="Times New Roman" w:hAnsi="Times New Roman"/>
          <w:sz w:val="28"/>
          <w:szCs w:val="28"/>
        </w:rPr>
        <w:t>Расходы бюджета муниципального образования Северский район на</w:t>
      </w:r>
      <w:r>
        <w:rPr>
          <w:rFonts w:eastAsia="Times New Roman" w:cs="Times New Roman" w:ascii="Times New Roman" w:hAnsi="Times New Roman"/>
          <w:sz w:val="28"/>
          <w:szCs w:val="28"/>
        </w:rPr>
        <w:t xml:space="preserve"> реализацию программы приведены в приложении № 2 к муниципальной программе.</w:t>
      </w:r>
    </w:p>
    <w:p>
      <w:pPr>
        <w:pStyle w:val="NoSpacing"/>
        <w:spacing w:lineRule="auto" w:line="240"/>
        <w:jc w:val="center"/>
        <w:rPr>
          <w:rFonts w:ascii="Times New Roman" w:hAnsi="Times New Roman" w:eastAsia="Times New Roman" w:cs="Times New Roman"/>
          <w:b/>
          <w:sz w:val="28"/>
          <w:szCs w:val="28"/>
        </w:rPr>
      </w:pPr>
      <w:r>
        <w:rPr>
          <w:rFonts w:eastAsia="Times New Roman" w:cs="Times New Roman" w:ascii="Times New Roman" w:hAnsi="Times New Roman"/>
          <w:b/>
          <w:sz w:val="28"/>
          <w:szCs w:val="28"/>
        </w:rPr>
      </w:r>
    </w:p>
    <w:p>
      <w:pPr>
        <w:pStyle w:val="NoSpacing"/>
        <w:spacing w:lineRule="auto" w:line="240"/>
        <w:jc w:val="center"/>
        <w:rPr/>
      </w:pPr>
      <w:r>
        <w:rPr>
          <w:rFonts w:eastAsia="Times New Roman" w:cs="Times New Roman" w:ascii="Times New Roman" w:hAnsi="Times New Roman"/>
          <w:b/>
          <w:sz w:val="28"/>
          <w:szCs w:val="28"/>
        </w:rPr>
        <w:t>4. Методика оценки эффективности  реализации</w:t>
      </w:r>
    </w:p>
    <w:p>
      <w:pPr>
        <w:pStyle w:val="NoSpacing"/>
        <w:spacing w:lineRule="auto" w:line="240"/>
        <w:jc w:val="center"/>
        <w:rPr/>
      </w:pPr>
      <w:r>
        <w:rPr>
          <w:rFonts w:eastAsia="Times New Roman" w:cs="Times New Roman" w:ascii="Times New Roman" w:hAnsi="Times New Roman"/>
          <w:b/>
          <w:sz w:val="28"/>
          <w:szCs w:val="28"/>
        </w:rPr>
        <w:t>муниципальной программы</w:t>
      </w:r>
    </w:p>
    <w:p>
      <w:pPr>
        <w:pStyle w:val="NoSpacing"/>
        <w:spacing w:lineRule="auto" w:line="24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jc w:val="both"/>
        <w:rPr/>
      </w:pPr>
      <w:r>
        <w:rPr>
          <w:rFonts w:eastAsia="Times New Roman" w:cs="Times New Roman" w:ascii="Times New Roman" w:hAnsi="Times New Roman"/>
          <w:b w:val="false"/>
          <w:bCs w:val="false"/>
          <w:sz w:val="28"/>
          <w:szCs w:val="28"/>
        </w:rPr>
        <w:tab/>
        <w:t>Оценка эффективности реализации муниципальной программы осуществляется в соответствии с методикой, предусмотренной постановлением администрации муниципального образования Северский район от 2 сентября 2021 года № 1691 «Об утверждении Порядка принятия решения о разработке, формировании, реализации и оценке эффективности реализации муниципальных программ муниципального образования Северский район».</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r>
      <w:r>
        <w:rPr>
          <w:rFonts w:eastAsia="Times New Roman" w:cs="Times New Roman" w:ascii="Times New Roman" w:hAnsi="Times New Roman"/>
          <w:sz w:val="28"/>
          <w:szCs w:val="28"/>
          <w:shd w:fill="FFFFFF" w:val="clear"/>
        </w:rPr>
        <w:t>Оценка эффективности реализации муниципальной программы представляет собой механизм оценки выполнения мероприятий муниципальной программы в зависимости от степени достижения задач, определенных муниципальной программой, в целях оптимальной концентрации средств местного бюджета на выполнение полномочий муниципального района.</w:t>
        <w:tab/>
        <w:t xml:space="preserve">Оценка эффективности реализации муниципальной программы производится ежегодно за отчетный год и за весь период реализации муниципальной программы по окончании срока ее реализации. </w:t>
      </w:r>
    </w:p>
    <w:p>
      <w:pPr>
        <w:pStyle w:val="Normal"/>
        <w:spacing w:before="0" w:after="0"/>
        <w:jc w:val="both"/>
        <w:rPr>
          <w:highlight w:val="none"/>
          <w:shd w:fill="FFFFFF" w:val="clear"/>
        </w:rPr>
      </w:pPr>
      <w:r>
        <w:rPr>
          <w:rFonts w:eastAsia="Times New Roman" w:cs="Times New Roman" w:ascii="Times New Roman" w:hAnsi="Times New Roman"/>
          <w:sz w:val="28"/>
          <w:szCs w:val="28"/>
          <w:shd w:fill="FFFFFF" w:val="clear"/>
        </w:rPr>
        <w:tab/>
        <w:t>Основанием для проведения оценки эффективности реализации  муниципальной программы является отчет о ходе ее выполнения и финансировании мероприятий муниципальной программы за год.</w:t>
      </w:r>
    </w:p>
    <w:p>
      <w:pPr>
        <w:pStyle w:val="NoSpacing"/>
        <w:spacing w:lineRule="auto" w:line="276"/>
        <w:jc w:val="both"/>
        <w:rPr>
          <w:highlight w:val="none"/>
          <w:shd w:fill="FFFFFF" w:val="clear"/>
        </w:rPr>
      </w:pPr>
      <w:r>
        <w:rPr>
          <w:rFonts w:eastAsia="Times New Roman" w:cs="Times New Roman" w:ascii="Times New Roman" w:hAnsi="Times New Roman"/>
          <w:sz w:val="28"/>
          <w:szCs w:val="28"/>
          <w:shd w:fill="FFFFFF" w:val="clear"/>
        </w:rPr>
        <w:tab/>
        <w:t>Оценка эффективности реализации муниципальной программы включает оценку фактически достигнутых (ожидаемых) результатов муниципальной программы по степени достижения критериев выполнения всех подпрограмм.</w:t>
      </w:r>
    </w:p>
    <w:p>
      <w:pPr>
        <w:pStyle w:val="NoSpacing"/>
        <w:ind w:firstLine="708"/>
        <w:jc w:val="both"/>
        <w:rPr>
          <w:highlight w:val="none"/>
          <w:shd w:fill="FFFFFF" w:val="clear"/>
        </w:rPr>
      </w:pPr>
      <w:r>
        <w:rPr>
          <w:rFonts w:eastAsia="Times New Roman" w:cs="Times New Roman" w:ascii="Times New Roman" w:hAnsi="Times New Roman"/>
          <w:b w:val="false"/>
          <w:bCs w:val="false"/>
          <w:sz w:val="28"/>
          <w:szCs w:val="28"/>
          <w:shd w:fill="FFFFFF" w:val="clear"/>
        </w:rPr>
        <w:t>Степень достижения результатов (ожидаемых результатов) определяется на основании сопоставления фактически достигнутых (ожидаемых) значений критериев с их плановыми значениями.</w:t>
      </w:r>
    </w:p>
    <w:p>
      <w:pPr>
        <w:pStyle w:val="NoSpacing"/>
        <w:ind w:firstLine="708"/>
        <w:jc w:val="both"/>
        <w:rPr>
          <w:highlight w:val="none"/>
          <w:shd w:fill="FFFFFF" w:val="clear"/>
        </w:rPr>
      </w:pPr>
      <w:r>
        <w:rPr>
          <w:shd w:fill="FFFFFF" w:val="clear"/>
        </w:rPr>
      </w:r>
    </w:p>
    <w:p>
      <w:pPr>
        <w:pStyle w:val="NoSpacing"/>
        <w:jc w:val="center"/>
        <w:rPr>
          <w:rFonts w:ascii="Times New Roman" w:hAnsi="Times New Roman" w:eastAsia="Times New Roman" w:cs="Times New Roman"/>
          <w:b/>
          <w:sz w:val="28"/>
          <w:szCs w:val="28"/>
        </w:rPr>
      </w:pPr>
      <w:r>
        <w:rPr>
          <w:rFonts w:eastAsia="Times New Roman" w:cs="Times New Roman" w:ascii="Times New Roman" w:hAnsi="Times New Roman"/>
          <w:b/>
          <w:sz w:val="28"/>
          <w:szCs w:val="28"/>
        </w:rPr>
        <w:t>5. Механизм реализации муниципальной программы</w:t>
      </w:r>
    </w:p>
    <w:p>
      <w:pPr>
        <w:pStyle w:val="NoSpacing"/>
        <w:jc w:val="center"/>
        <w:rPr>
          <w:rFonts w:ascii="Times New Roman" w:hAnsi="Times New Roman" w:eastAsia="Times New Roman" w:cs="Times New Roman"/>
          <w:b/>
          <w:sz w:val="28"/>
          <w:szCs w:val="28"/>
        </w:rPr>
      </w:pPr>
      <w:r>
        <w:rPr>
          <w:rFonts w:eastAsia="Times New Roman" w:cs="Times New Roman" w:ascii="Times New Roman" w:hAnsi="Times New Roman"/>
          <w:b/>
          <w:sz w:val="28"/>
          <w:szCs w:val="28"/>
        </w:rPr>
      </w:r>
    </w:p>
    <w:p>
      <w:pPr>
        <w:pStyle w:val="NoSpacing"/>
        <w:ind w:firstLine="708"/>
        <w:jc w:val="both"/>
        <w:rPr>
          <w:rFonts w:ascii="Times New Roman" w:hAnsi="Times New Roman" w:eastAsia="Times New Roman" w:cs="Times New Roman"/>
          <w:b/>
          <w:sz w:val="28"/>
          <w:szCs w:val="28"/>
        </w:rPr>
      </w:pPr>
      <w:r>
        <w:rPr>
          <w:rFonts w:eastAsia="Times New Roman" w:cs="Times New Roman" w:ascii="Times New Roman" w:hAnsi="Times New Roman"/>
          <w:sz w:val="28"/>
          <w:szCs w:val="28"/>
        </w:rPr>
        <w:t>Реализация мероприятий муниципальной программы осуществляется на основе взаимодействия с органами администрации муниципального образования Северский район.</w:t>
      </w:r>
    </w:p>
    <w:p>
      <w:pPr>
        <w:pStyle w:val="No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Текущее управление по реализации мероприятий муниципальной программы осуществляет финансовое управление администрации  муниципального образования Северский район – координатор муниципальной программы.</w:t>
      </w:r>
    </w:p>
    <w:p>
      <w:pPr>
        <w:pStyle w:val="No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Финансовое управление администрации муниципального образования Северский район:</w:t>
      </w:r>
    </w:p>
    <w:p>
      <w:pPr>
        <w:pStyle w:val="No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обеспечивает разработку муниципальной программы;</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ежегодно проводит оценку эффективности муниципальной программы;</w:t>
      </w:r>
    </w:p>
    <w:p>
      <w:pPr>
        <w:pStyle w:val="No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готовит годовой отчет о ходе реализации муниципальной программы;</w:t>
      </w:r>
    </w:p>
    <w:p>
      <w:pPr>
        <w:pStyle w:val="No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осуществляет нормативно-правовое и методическое обеспечение реализации муниципальной программы;</w:t>
      </w:r>
    </w:p>
    <w:p>
      <w:pPr>
        <w:pStyle w:val="No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осуществляет подготовку предложений по объемам и источникам средств, направленных на реализацию мероприятий муниципальной программы, на основании предложений муниципальной программы;</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осуществляет оценку социально-экономической эффективности, а также оценку целевых показателей и критериев реализации муниципальной программы в целом; </w:t>
      </w:r>
    </w:p>
    <w:p>
      <w:pPr>
        <w:pStyle w:val="NoSpacing"/>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несет ответственность за достижение целевых показателей муниципальной программы;</w:t>
      </w:r>
    </w:p>
    <w:p>
      <w:pPr>
        <w:pStyle w:val="No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осуществляет корректировку плана реализации муниципальной программы на текущий и последующие годы по источникам, объемам финансирования и перечню реализуемых мероприятий по результатам принятия местного бюджета и уточнения возможных объемов финансирования из других источников;</w:t>
      </w:r>
    </w:p>
    <w:p>
      <w:pPr>
        <w:pStyle w:val="No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w:t>
      </w:r>
    </w:p>
    <w:p>
      <w:pPr>
        <w:pStyle w:val="No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размещает информацию о ходе реализации, достигнутых результатах и изменениях, внесенных в муниципальную программу в государственной автоматизированной информационной системе «Управление» и иных информационных ресурсах в сроки, установленные действующим законодательством;</w:t>
      </w:r>
    </w:p>
    <w:p>
      <w:pPr>
        <w:pStyle w:val="No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осуществляет меры по устранению недостатков и приостановке реализации мероприятий муниципальной программы.</w:t>
      </w:r>
    </w:p>
    <w:p>
      <w:pPr>
        <w:pStyle w:val="No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В целях осуществления текущего контроля представляют координатору муниципальной программы отчеты о реализации муниципальной программы, а также информацию, необходимую для проведения оценки эффективности муниципальной программы, мониторинга ее реализации, в том числе информацию для подготовки годового отчета об итогах реализации муниципальной программы в соответствии с п.4.3., п.4.4. Приложения № 1 к постановлению администрации муниципального образования Северский район от 2 сентября 2021 года № 1691 «Об утверждении Порядка принятия решения о разработке, формировании, реализации и оценке эффективности реализации муниципальных программ муниципального образования Северский район».</w:t>
      </w:r>
    </w:p>
    <w:p>
      <w:pPr>
        <w:pStyle w:val="No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Дотация из местного бюджета предоставляется бюджетам поселений в целях выравнивания бюджетной обеспеченности бюджетов поселений.</w:t>
      </w:r>
    </w:p>
    <w:p>
      <w:pPr>
        <w:pStyle w:val="No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r>
      <w:r>
        <w:rPr>
          <w:rFonts w:eastAsia="Times New Roman" w:cs="Times New Roman" w:ascii="Times New Roman" w:hAnsi="Times New Roman"/>
          <w:sz w:val="28"/>
          <w:szCs w:val="28"/>
          <w:lang w:val="ru-RU"/>
        </w:rPr>
        <w:t>Иные межбюджетные трансферты на поддержку мер по обеспечению сбалансированности бюджетов поселений предоставляются бюджетам поселений при необходимости в их предоставлении в соответствии с решением Совета муниципального образования Северский район от 24 августа 2023 года № 366 «Об утверждении Порядка предоставления из бюджета муниципального образования Северский район бюджетам городских, сельских поселений Северского района иных межбюджетных трансфертов на поддержку мер по обеспечению сбалансированности бюджетов поселений»</w:t>
      </w:r>
      <w:r>
        <w:rPr>
          <w:rFonts w:eastAsia="Times New Roman" w:cs="Times New Roman" w:ascii="Times New Roman" w:hAnsi="Times New Roman"/>
          <w:sz w:val="28"/>
          <w:szCs w:val="28"/>
        </w:rPr>
        <w:t>.</w:t>
      </w:r>
    </w:p>
    <w:p>
      <w:pPr>
        <w:pStyle w:val="No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Контроль за реализацией муниципальной программы осуществляет администрация муниципального образования Северский район и Совет муниципального образования Северский район.</w:t>
      </w:r>
    </w:p>
    <w:p>
      <w:pPr>
        <w:pStyle w:val="NoSpacing"/>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Spacing"/>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Spacing"/>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clear" w:pos="708"/>
          <w:tab w:val="center" w:pos="6979" w:leader="none"/>
          <w:tab w:val="left" w:pos="12810" w:leader="none"/>
        </w:tabs>
        <w:spacing w:lineRule="auto" w:line="240" w:before="0" w:after="0"/>
        <w:rPr>
          <w:rFonts w:ascii="Times New Roman" w:hAnsi="Times New Roman" w:cs="Times New Roman"/>
          <w:sz w:val="28"/>
          <w:szCs w:val="28"/>
          <w:lang w:val="ru-RU"/>
        </w:rPr>
      </w:pPr>
      <w:r>
        <w:rPr>
          <w:rFonts w:cs="Times New Roman" w:ascii="Times New Roman" w:hAnsi="Times New Roman"/>
          <w:sz w:val="28"/>
          <w:szCs w:val="28"/>
          <w:lang w:val="ru-RU"/>
        </w:rPr>
        <w:t xml:space="preserve">Заместитель главы администрации </w:t>
      </w:r>
    </w:p>
    <w:p>
      <w:pPr>
        <w:pStyle w:val="Normal"/>
        <w:tabs>
          <w:tab w:val="clear" w:pos="708"/>
          <w:tab w:val="center" w:pos="6979" w:leader="none"/>
          <w:tab w:val="left" w:pos="12810" w:leader="none"/>
        </w:tabs>
        <w:spacing w:lineRule="auto" w:line="240" w:before="0" w:after="0"/>
        <w:rPr>
          <w:rFonts w:ascii="Times New Roman" w:hAnsi="Times New Roman" w:cs="Times New Roman"/>
          <w:sz w:val="28"/>
          <w:szCs w:val="28"/>
          <w:lang w:val="ru-RU"/>
        </w:rPr>
      </w:pPr>
      <w:r>
        <w:rPr>
          <w:rFonts w:cs="Times New Roman" w:ascii="Times New Roman" w:hAnsi="Times New Roman"/>
          <w:sz w:val="28"/>
          <w:szCs w:val="28"/>
          <w:lang w:val="ru-RU"/>
        </w:rPr>
        <w:t xml:space="preserve">(начальник </w:t>
      </w:r>
      <w:r>
        <w:rPr>
          <w:rFonts w:eastAsia="Times New Roman" w:cs="Times New Roman" w:ascii="Times New Roman" w:hAnsi="Times New Roman"/>
          <w:sz w:val="28"/>
          <w:szCs w:val="28"/>
          <w:lang w:val="ru-RU"/>
        </w:rPr>
        <w:t xml:space="preserve">финансового управления)                                                  К.В.Леуцкая                                                                                                                            </w:t>
      </w:r>
    </w:p>
    <w:sectPr>
      <w:headerReference w:type="even" r:id="rId2"/>
      <w:headerReference w:type="default" r:id="rId3"/>
      <w:headerReference w:type="first" r:id="rId4"/>
      <w:type w:val="nextPage"/>
      <w:pgSz w:w="11906" w:h="16838"/>
      <w:pgMar w:left="1701" w:right="566" w:gutter="0" w:header="709" w:top="766" w:footer="0" w:bottom="1077"/>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Verdana">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sz w:val="26"/>
        <w:szCs w:val="26"/>
      </w:rPr>
    </w:pPr>
    <w:r>
      <w:rPr>
        <w:rFonts w:ascii="Times New Roman" w:hAnsi="Times New Roman"/>
        <w:sz w:val="26"/>
        <w:szCs w:val="26"/>
      </w:rPr>
      <w:fldChar w:fldCharType="begin"/>
    </w:r>
    <w:r>
      <w:rPr>
        <w:sz w:val="26"/>
        <w:szCs w:val="26"/>
        <w:rFonts w:ascii="Times New Roman" w:hAnsi="Times New Roman"/>
      </w:rPr>
      <w:instrText xml:space="preserve"> PAGE </w:instrText>
    </w:r>
    <w:r>
      <w:rPr>
        <w:sz w:val="26"/>
        <w:szCs w:val="26"/>
        <w:rFonts w:ascii="Times New Roman" w:hAnsi="Times New Roman"/>
      </w:rPr>
      <w:fldChar w:fldCharType="separate"/>
    </w:r>
    <w:r>
      <w:rPr>
        <w:sz w:val="26"/>
        <w:szCs w:val="26"/>
        <w:rFonts w:ascii="Times New Roman" w:hAnsi="Times New Roman"/>
      </w:rPr>
      <w:t>16</w:t>
    </w:r>
    <w:r>
      <w:rPr>
        <w:sz w:val="26"/>
        <w:szCs w:val="26"/>
        <w:rFonts w:ascii="Times New Roman" w:hAnsi="Times New Roman"/>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sz w:val="28"/>
        <w:szCs w:val="28"/>
      </w:rPr>
    </w:pPr>
    <w:r>
      <w:rPr>
        <w:rFonts w:ascii="Times New Roman" w:hAnsi="Times New Roman"/>
        <w:sz w:val="28"/>
        <w:szCs w:val="28"/>
      </w:rPr>
    </w:r>
  </w:p>
</w:hdr>
</file>

<file path=word/settings.xml><?xml version="1.0" encoding="utf-8"?>
<w:settings xmlns:w="http://schemas.openxmlformats.org/wordprocessingml/2006/main">
  <w:zoom w:percent="100"/>
  <w:defaultTabStop w:val="708"/>
  <w:autoHyphenation w:val="true"/>
  <w:hyphenationZone w:val="284"/>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Indent 3" w:uiPriority="0"/>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129bd"/>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Heading1" w:customStyle="1">
    <w:name w:val="Heading 1"/>
    <w:basedOn w:val="Normal"/>
    <w:uiPriority w:val="9"/>
    <w:qFormat/>
    <w:rsid w:val="003a361c"/>
    <w:pPr>
      <w:spacing w:lineRule="auto" w:line="240" w:beforeAutospacing="1" w:afterAutospacing="1"/>
      <w:outlineLvl w:val="0"/>
    </w:pPr>
    <w:rPr>
      <w:rFonts w:ascii="Times New Roman" w:hAnsi="Times New Roman" w:eastAsia="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uiPriority w:val="9"/>
    <w:qFormat/>
    <w:rsid w:val="003a361c"/>
    <w:rPr>
      <w:rFonts w:ascii="Times New Roman" w:hAnsi="Times New Roman" w:eastAsia="Times New Roman" w:cs="Times New Roman"/>
      <w:b/>
      <w:bCs/>
      <w:kern w:val="2"/>
      <w:sz w:val="48"/>
      <w:szCs w:val="48"/>
    </w:rPr>
  </w:style>
  <w:style w:type="character" w:styleId="3" w:customStyle="1">
    <w:name w:val="Основной текст с отступом 3 Знак"/>
    <w:basedOn w:val="DefaultParagraphFont"/>
    <w:semiHidden/>
    <w:qFormat/>
    <w:rsid w:val="000050ef"/>
    <w:rPr>
      <w:rFonts w:ascii="Calibri" w:hAnsi="Calibri" w:eastAsia="Calibri" w:cs="Times New Roman"/>
      <w:sz w:val="16"/>
      <w:szCs w:val="16"/>
    </w:rPr>
  </w:style>
  <w:style w:type="character" w:styleId="Style13" w:customStyle="1">
    <w:name w:val="Верхний колонтитул Знак"/>
    <w:basedOn w:val="DefaultParagraphFont"/>
    <w:uiPriority w:val="99"/>
    <w:qFormat/>
    <w:rsid w:val="00de7881"/>
    <w:rPr/>
  </w:style>
  <w:style w:type="character" w:styleId="Style14" w:customStyle="1">
    <w:name w:val="Нижний колонтитул Знак"/>
    <w:basedOn w:val="DefaultParagraphFont"/>
    <w:uiPriority w:val="99"/>
    <w:semiHidden/>
    <w:qFormat/>
    <w:rsid w:val="00de7881"/>
    <w:rPr/>
  </w:style>
  <w:style w:type="character" w:styleId="Style15" w:customStyle="1">
    <w:name w:val="Гипертекстовая ссылка"/>
    <w:basedOn w:val="DefaultParagraphFont"/>
    <w:uiPriority w:val="99"/>
    <w:qFormat/>
    <w:rsid w:val="006b5feb"/>
    <w:rPr>
      <w:color w:val="106BBE"/>
    </w:rPr>
  </w:style>
  <w:style w:type="character" w:styleId="Style16" w:customStyle="1">
    <w:name w:val="Текст выноски Знак"/>
    <w:basedOn w:val="DefaultParagraphFont"/>
    <w:uiPriority w:val="99"/>
    <w:semiHidden/>
    <w:qFormat/>
    <w:rsid w:val="008f7b31"/>
    <w:rPr>
      <w:rFonts w:ascii="Calibri" w:hAnsi="Calibri"/>
      <w:sz w:val="18"/>
      <w:szCs w:val="18"/>
    </w:rPr>
  </w:style>
  <w:style w:type="character" w:styleId="Style17">
    <w:name w:val="Цветовое выделение для Текст"/>
    <w:qFormat/>
    <w:rPr/>
  </w:style>
  <w:style w:type="paragraph" w:styleId="Style18" w:customStyle="1">
    <w:name w:val="Заголовок"/>
    <w:basedOn w:val="Normal"/>
    <w:next w:val="BodyText"/>
    <w:qFormat/>
    <w:rsid w:val="007c21b5"/>
    <w:pPr>
      <w:keepNext w:val="true"/>
      <w:spacing w:before="240" w:after="120"/>
    </w:pPr>
    <w:rPr>
      <w:rFonts w:ascii="Liberation Sans" w:hAnsi="Liberation Sans" w:eastAsia="Microsoft YaHei" w:cs="Mangal"/>
      <w:sz w:val="28"/>
      <w:szCs w:val="28"/>
    </w:rPr>
  </w:style>
  <w:style w:type="paragraph" w:styleId="BodyText">
    <w:name w:val="Body Text"/>
    <w:basedOn w:val="Normal"/>
    <w:rsid w:val="007c21b5"/>
    <w:pPr>
      <w:spacing w:before="0" w:after="140"/>
    </w:pPr>
    <w:rPr/>
  </w:style>
  <w:style w:type="paragraph" w:styleId="List">
    <w:name w:val="List"/>
    <w:basedOn w:val="BodyText"/>
    <w:rsid w:val="007c21b5"/>
    <w:pPr/>
    <w:rPr>
      <w:rFonts w:cs="Mangal"/>
    </w:rPr>
  </w:style>
  <w:style w:type="paragraph" w:styleId="Caption" w:customStyle="1">
    <w:name w:val="Caption"/>
    <w:basedOn w:val="Normal"/>
    <w:qFormat/>
    <w:rsid w:val="007c21b5"/>
    <w:pPr>
      <w:suppressLineNumbers/>
      <w:spacing w:before="120" w:after="120"/>
    </w:pPr>
    <w:rPr>
      <w:rFonts w:cs="Mangal"/>
      <w:i/>
      <w:iCs/>
      <w:sz w:val="24"/>
      <w:szCs w:val="24"/>
    </w:rPr>
  </w:style>
  <w:style w:type="paragraph" w:styleId="Style19">
    <w:name w:val="Указатель"/>
    <w:basedOn w:val="Normal"/>
    <w:qFormat/>
    <w:pPr>
      <w:suppressLineNumbers/>
    </w:pPr>
    <w:rPr>
      <w:rFonts w:cs="Arial"/>
    </w:rPr>
  </w:style>
  <w:style w:type="paragraph" w:styleId="Indexheading">
    <w:name w:val="index heading"/>
    <w:basedOn w:val="Normal"/>
    <w:qFormat/>
    <w:rsid w:val="007c21b5"/>
    <w:pPr>
      <w:suppressLineNumbers/>
    </w:pPr>
    <w:rPr>
      <w:rFonts w:cs="Mangal"/>
    </w:rPr>
  </w:style>
  <w:style w:type="paragraph" w:styleId="NoSpacing">
    <w:name w:val="No Spacing"/>
    <w:uiPriority w:val="1"/>
    <w:qFormat/>
    <w:rsid w:val="004b26f9"/>
    <w:pPr>
      <w:widowControl/>
      <w:suppressAutoHyphens w:val="true"/>
      <w:bidi w:val="0"/>
      <w:spacing w:before="0" w:after="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11" w:customStyle="1">
    <w:name w:val="Абзац списка1"/>
    <w:basedOn w:val="Normal"/>
    <w:qFormat/>
    <w:rsid w:val="000050ef"/>
    <w:pPr>
      <w:ind w:hanging="0" w:left="720"/>
    </w:pPr>
    <w:rPr>
      <w:rFonts w:ascii="Calibri" w:hAnsi="Calibri" w:eastAsia="Times New Roman" w:cs="Times New Roman"/>
      <w:lang w:eastAsia="en-US"/>
    </w:rPr>
  </w:style>
  <w:style w:type="paragraph" w:styleId="NormalWeb">
    <w:name w:val="Normal (Web)"/>
    <w:basedOn w:val="Normal"/>
    <w:qFormat/>
    <w:rsid w:val="000050ef"/>
    <w:pPr>
      <w:spacing w:lineRule="auto" w:line="240" w:beforeAutospacing="1" w:afterAutospacing="1"/>
    </w:pPr>
    <w:rPr>
      <w:rFonts w:ascii="Verdana" w:hAnsi="Verdana" w:eastAsia="Calibri" w:cs="Times New Roman"/>
      <w:sz w:val="20"/>
      <w:szCs w:val="20"/>
    </w:rPr>
  </w:style>
  <w:style w:type="paragraph" w:styleId="BodyTextIndent3">
    <w:name w:val="Body Text Indent 3"/>
    <w:basedOn w:val="Normal"/>
    <w:semiHidden/>
    <w:qFormat/>
    <w:rsid w:val="000050ef"/>
    <w:pPr>
      <w:spacing w:before="0" w:after="120"/>
      <w:ind w:hanging="0" w:left="283"/>
    </w:pPr>
    <w:rPr>
      <w:rFonts w:ascii="Calibri" w:hAnsi="Calibri" w:eastAsia="Calibri" w:cs="Times New Roman"/>
      <w:sz w:val="16"/>
      <w:szCs w:val="16"/>
    </w:rPr>
  </w:style>
  <w:style w:type="paragraph" w:styleId="Style20" w:customStyle="1">
    <w:name w:val="Верхний и нижний колонтитулы"/>
    <w:basedOn w:val="Normal"/>
    <w:qFormat/>
    <w:rsid w:val="007c21b5"/>
    <w:pPr/>
    <w:rPr/>
  </w:style>
  <w:style w:type="paragraph" w:styleId="Style21">
    <w:name w:val="Колонтитул"/>
    <w:basedOn w:val="Normal"/>
    <w:qFormat/>
    <w:pPr/>
    <w:rPr/>
  </w:style>
  <w:style w:type="paragraph" w:styleId="Header" w:customStyle="1">
    <w:name w:val="Header"/>
    <w:basedOn w:val="Normal"/>
    <w:uiPriority w:val="99"/>
    <w:unhideWhenUsed/>
    <w:rsid w:val="00de7881"/>
    <w:pPr>
      <w:tabs>
        <w:tab w:val="clear" w:pos="708"/>
        <w:tab w:val="center" w:pos="4677" w:leader="none"/>
        <w:tab w:val="right" w:pos="9355" w:leader="none"/>
      </w:tabs>
      <w:spacing w:lineRule="auto" w:line="240" w:before="0" w:after="0"/>
    </w:pPr>
    <w:rPr/>
  </w:style>
  <w:style w:type="paragraph" w:styleId="Footer" w:customStyle="1">
    <w:name w:val="Footer"/>
    <w:basedOn w:val="Normal"/>
    <w:uiPriority w:val="99"/>
    <w:semiHidden/>
    <w:unhideWhenUsed/>
    <w:rsid w:val="00de7881"/>
    <w:pPr>
      <w:tabs>
        <w:tab w:val="clear" w:pos="708"/>
        <w:tab w:val="center" w:pos="4677" w:leader="none"/>
        <w:tab w:val="right" w:pos="9355" w:leader="none"/>
      </w:tabs>
      <w:spacing w:lineRule="auto" w:line="240" w:before="0" w:after="0"/>
    </w:pPr>
    <w:rPr/>
  </w:style>
  <w:style w:type="paragraph" w:styleId="BalloonText">
    <w:name w:val="Balloon Text"/>
    <w:basedOn w:val="Normal"/>
    <w:uiPriority w:val="99"/>
    <w:semiHidden/>
    <w:unhideWhenUsed/>
    <w:qFormat/>
    <w:rsid w:val="008f7b31"/>
    <w:pPr>
      <w:spacing w:lineRule="auto" w:line="240" w:before="0" w:after="0"/>
    </w:pPr>
    <w:rPr>
      <w:rFonts w:ascii="Calibri" w:hAnsi="Calibri"/>
      <w:sz w:val="18"/>
      <w:szCs w:val="18"/>
    </w:rPr>
  </w:style>
  <w:style w:type="paragraph" w:styleId="ListParagraph">
    <w:name w:val="List Paragraph"/>
    <w:basedOn w:val="Normal"/>
    <w:uiPriority w:val="34"/>
    <w:qFormat/>
    <w:rsid w:val="00511abe"/>
    <w:pPr>
      <w:spacing w:before="0" w:after="200"/>
      <w:ind w:hanging="0" w:left="720"/>
      <w:contextualSpacing/>
    </w:pPr>
    <w:rPr/>
  </w:style>
  <w:style w:type="paragraph" w:styleId="Style22">
    <w:name w:val="Содержимое таблицы"/>
    <w:basedOn w:val="Normal"/>
    <w:qFormat/>
    <w:pPr>
      <w:widowControl w:val="false"/>
      <w:suppressLineNumbers/>
    </w:pPr>
    <w:rPr/>
  </w:style>
  <w:style w:type="paragraph" w:styleId="Style23">
    <w:name w:val="Заголовок таблицы"/>
    <w:basedOn w:val="Style22"/>
    <w:qFormat/>
    <w:pPr>
      <w:suppressLineNumbers/>
      <w:jc w:val="center"/>
    </w:pPr>
    <w:rPr>
      <w:b/>
      <w:bCs/>
    </w:rPr>
  </w:style>
  <w:style w:type="paragraph" w:styleId="Style24">
    <w:name w:val="Нормальный (таблица)"/>
    <w:basedOn w:val="Normal"/>
    <w:next w:val="Normal"/>
    <w:qFormat/>
    <w:pPr>
      <w:ind w:hanging="0"/>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0">
    <w:name w:val="Table Grid"/>
    <w:basedOn w:val="a1"/>
    <w:uiPriority w:val="59"/>
    <w:rsid w:val="003a361c"/>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ABA7A-9DE6-44B4-9334-A56DD7393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3520</TotalTime>
  <Application>LibreOffice/24.2.0.3$Windows_X86_64 LibreOffice_project/da48488a73ddd66ea24cf16bbc4f7b9c08e9bea1</Application>
  <AppVersion>15.0000</AppVersion>
  <Pages>22</Pages>
  <Words>5638</Words>
  <Characters>43919</Characters>
  <CharactersWithSpaces>49719</CharactersWithSpaces>
  <Paragraphs>317</Paragraphs>
  <Company>НПП "Гарант-Сервис"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2018-11-13T13:12:00Z</dcterms:created>
  <dc:creator>НПП "Гарант-Сервис"</dc:creator>
  <dc:description>Документ экспортирован из системы ГАРАНТ</dc:description>
  <dc:language>ru-RU</dc:language>
  <cp:lastModifiedBy/>
  <cp:lastPrinted>2024-06-17T16:57:39Z</cp:lastPrinted>
  <dcterms:modified xsi:type="dcterms:W3CDTF">2024-06-19T10:49:56Z</dcterms:modified>
  <cp:revision>287</cp:revision>
  <dc:subject/>
  <dc:title>Оглавление</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